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A54" w:rsidRPr="003B06A1" w:rsidRDefault="00401E1E" w:rsidP="003B06A1">
      <w:pPr>
        <w:pStyle w:val="Pavadinimas"/>
        <w:jc w:val="both"/>
        <w:rPr>
          <w:b w:val="0"/>
        </w:rPr>
      </w:pPr>
      <w:r w:rsidRPr="00E035CC">
        <w:tab/>
      </w:r>
      <w:r w:rsidRPr="00E035CC">
        <w:tab/>
      </w:r>
      <w:r w:rsidRPr="00E035CC">
        <w:tab/>
      </w:r>
      <w:r w:rsidR="005264F4" w:rsidRPr="00E035CC">
        <w:tab/>
      </w:r>
      <w:r w:rsidR="005264F4" w:rsidRPr="00E035CC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3"/>
        <w:gridCol w:w="3312"/>
        <w:gridCol w:w="3347"/>
      </w:tblGrid>
      <w:tr w:rsidR="00363A54" w:rsidRPr="00FC461C" w:rsidTr="002B4F06">
        <w:tc>
          <w:tcPr>
            <w:tcW w:w="3396" w:type="dxa"/>
            <w:shd w:val="clear" w:color="auto" w:fill="auto"/>
          </w:tcPr>
          <w:p w:rsidR="00363A54" w:rsidRPr="00FC461C" w:rsidRDefault="00363A54" w:rsidP="002B4F06">
            <w:pPr>
              <w:pStyle w:val="Pavadinimas"/>
              <w:ind w:firstLine="0"/>
              <w:rPr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63A54" w:rsidRPr="00FC461C" w:rsidRDefault="00363A54" w:rsidP="002B4F06">
            <w:pPr>
              <w:pStyle w:val="Pavadinimas"/>
              <w:ind w:firstLine="0"/>
              <w:rPr>
                <w:sz w:val="20"/>
              </w:rPr>
            </w:pPr>
          </w:p>
        </w:tc>
        <w:tc>
          <w:tcPr>
            <w:tcW w:w="3396" w:type="dxa"/>
            <w:shd w:val="clear" w:color="auto" w:fill="auto"/>
          </w:tcPr>
          <w:p w:rsidR="00363A54" w:rsidRPr="00FC461C" w:rsidRDefault="00363A54" w:rsidP="002B4F06">
            <w:pPr>
              <w:pStyle w:val="Pavadinimas"/>
              <w:ind w:firstLine="12"/>
              <w:jc w:val="left"/>
              <w:rPr>
                <w:b w:val="0"/>
                <w:sz w:val="20"/>
              </w:rPr>
            </w:pPr>
            <w:r w:rsidRPr="00FC461C">
              <w:rPr>
                <w:b w:val="0"/>
                <w:sz w:val="20"/>
              </w:rPr>
              <w:t>PATVIRTINTA</w:t>
            </w:r>
          </w:p>
          <w:p w:rsidR="00A30CF8" w:rsidRPr="00FC461C" w:rsidRDefault="00363A54" w:rsidP="00A30CF8">
            <w:pPr>
              <w:pStyle w:val="Pavadinimas"/>
              <w:ind w:firstLine="12"/>
              <w:jc w:val="left"/>
              <w:rPr>
                <w:b w:val="0"/>
                <w:sz w:val="20"/>
              </w:rPr>
            </w:pPr>
            <w:r w:rsidRPr="00FC461C">
              <w:rPr>
                <w:b w:val="0"/>
                <w:sz w:val="20"/>
              </w:rPr>
              <w:t>Varėnos Jadvygos Čiurlionytės menų mokyklos direktor</w:t>
            </w:r>
            <w:r w:rsidR="00AE63F0" w:rsidRPr="00FC461C">
              <w:rPr>
                <w:b w:val="0"/>
                <w:sz w:val="20"/>
              </w:rPr>
              <w:t xml:space="preserve">iaus </w:t>
            </w:r>
            <w:r w:rsidR="00224582" w:rsidRPr="00FC461C">
              <w:rPr>
                <w:b w:val="0"/>
                <w:sz w:val="20"/>
              </w:rPr>
              <w:t>2</w:t>
            </w:r>
            <w:r w:rsidR="000B7C20" w:rsidRPr="00FC461C">
              <w:rPr>
                <w:b w:val="0"/>
                <w:sz w:val="20"/>
              </w:rPr>
              <w:t>019</w:t>
            </w:r>
            <w:r w:rsidR="00AE63F0" w:rsidRPr="00FC461C">
              <w:rPr>
                <w:b w:val="0"/>
                <w:sz w:val="20"/>
              </w:rPr>
              <w:t xml:space="preserve"> m. </w:t>
            </w:r>
            <w:r w:rsidR="00276CF1" w:rsidRPr="00FC461C">
              <w:rPr>
                <w:b w:val="0"/>
                <w:sz w:val="20"/>
              </w:rPr>
              <w:t>rugpjūčio 30 d.</w:t>
            </w:r>
            <w:r w:rsidR="00600A50" w:rsidRPr="00FC461C">
              <w:rPr>
                <w:b w:val="0"/>
                <w:sz w:val="20"/>
              </w:rPr>
              <w:t xml:space="preserve"> </w:t>
            </w:r>
          </w:p>
          <w:p w:rsidR="00363A54" w:rsidRPr="00FC461C" w:rsidRDefault="00600A50" w:rsidP="000B7C20">
            <w:pPr>
              <w:pStyle w:val="Pavadinimas"/>
              <w:ind w:firstLine="12"/>
              <w:jc w:val="left"/>
              <w:rPr>
                <w:b w:val="0"/>
                <w:sz w:val="20"/>
              </w:rPr>
            </w:pPr>
            <w:r w:rsidRPr="00FC461C">
              <w:rPr>
                <w:b w:val="0"/>
                <w:sz w:val="20"/>
              </w:rPr>
              <w:t>įsakymu Nr.</w:t>
            </w:r>
            <w:r w:rsidR="00276CF1" w:rsidRPr="00FC461C">
              <w:rPr>
                <w:b w:val="0"/>
                <w:sz w:val="20"/>
              </w:rPr>
              <w:t xml:space="preserve"> V-5-74</w:t>
            </w:r>
          </w:p>
        </w:tc>
      </w:tr>
    </w:tbl>
    <w:p w:rsidR="00363A54" w:rsidRPr="00FC461C" w:rsidRDefault="005264F4" w:rsidP="00401E1E">
      <w:pPr>
        <w:pStyle w:val="Pavadinimas"/>
        <w:rPr>
          <w:sz w:val="20"/>
        </w:rPr>
      </w:pPr>
      <w:r w:rsidRPr="00FC461C">
        <w:rPr>
          <w:sz w:val="20"/>
        </w:rPr>
        <w:tab/>
      </w:r>
    </w:p>
    <w:p w:rsidR="00401E1E" w:rsidRPr="00E035CC" w:rsidRDefault="00401E1E" w:rsidP="00401E1E">
      <w:pPr>
        <w:pStyle w:val="Pavadinimas"/>
      </w:pPr>
    </w:p>
    <w:p w:rsidR="007F5D67" w:rsidRDefault="00401E1E" w:rsidP="00EE2E5C">
      <w:pPr>
        <w:pStyle w:val="Pavadinimas"/>
      </w:pPr>
      <w:r w:rsidRPr="00E035CC">
        <w:t xml:space="preserve">VARĖNOS </w:t>
      </w:r>
      <w:r w:rsidR="00A30CF8">
        <w:t>JADVYGOS ČIURLIONYTĖS MENŲ</w:t>
      </w:r>
      <w:r w:rsidRPr="00E035CC">
        <w:t xml:space="preserve"> MOKYKLOS </w:t>
      </w:r>
    </w:p>
    <w:p w:rsidR="00401E1E" w:rsidRPr="000B7C20" w:rsidRDefault="00B40FF6" w:rsidP="00EE2E5C">
      <w:pPr>
        <w:pStyle w:val="Pavadinimas"/>
      </w:pPr>
      <w:r w:rsidRPr="000B7C20">
        <w:t>2019-2020</w:t>
      </w:r>
      <w:r w:rsidR="005264F4" w:rsidRPr="000B7C20">
        <w:t xml:space="preserve"> M</w:t>
      </w:r>
      <w:r w:rsidR="00600A50" w:rsidRPr="000B7C20">
        <w:t>OKSLO METŲ</w:t>
      </w:r>
      <w:r w:rsidR="005264F4" w:rsidRPr="000B7C20">
        <w:t xml:space="preserve"> </w:t>
      </w:r>
      <w:r w:rsidR="00401E1E" w:rsidRPr="000B7C20">
        <w:t xml:space="preserve">UGDYMO PLANAS </w:t>
      </w:r>
    </w:p>
    <w:p w:rsidR="00AD6CAA" w:rsidRPr="00E035CC" w:rsidRDefault="00AD6CAA" w:rsidP="00EE2E5C">
      <w:pPr>
        <w:jc w:val="center"/>
        <w:rPr>
          <w:b/>
          <w:sz w:val="24"/>
          <w:lang w:val="lt-LT"/>
        </w:rPr>
      </w:pPr>
    </w:p>
    <w:p w:rsidR="001B5959" w:rsidRDefault="00AD6CAA" w:rsidP="00EE2E5C">
      <w:pPr>
        <w:jc w:val="center"/>
        <w:rPr>
          <w:b/>
          <w:sz w:val="24"/>
          <w:lang w:val="lt-LT"/>
        </w:rPr>
      </w:pPr>
      <w:r w:rsidRPr="00E035CC">
        <w:rPr>
          <w:b/>
          <w:sz w:val="24"/>
          <w:lang w:val="lt-LT"/>
        </w:rPr>
        <w:t>I</w:t>
      </w:r>
      <w:r w:rsidR="001B5959">
        <w:rPr>
          <w:b/>
          <w:sz w:val="24"/>
          <w:lang w:val="lt-LT"/>
        </w:rPr>
        <w:t>. SKYRIUS</w:t>
      </w:r>
    </w:p>
    <w:p w:rsidR="00682D6D" w:rsidRDefault="00AD6CAA" w:rsidP="00EE2E5C">
      <w:pPr>
        <w:tabs>
          <w:tab w:val="left" w:pos="851"/>
        </w:tabs>
        <w:jc w:val="center"/>
        <w:rPr>
          <w:b/>
          <w:sz w:val="24"/>
          <w:lang w:val="lt-LT"/>
        </w:rPr>
      </w:pPr>
      <w:r w:rsidRPr="00E035CC">
        <w:rPr>
          <w:b/>
          <w:sz w:val="24"/>
          <w:lang w:val="lt-LT"/>
        </w:rPr>
        <w:t>BENDROSIOS NUOSTATOS</w:t>
      </w:r>
    </w:p>
    <w:p w:rsidR="00A30CF8" w:rsidRPr="00E035CC" w:rsidRDefault="00A30CF8" w:rsidP="00EE2E5C">
      <w:pPr>
        <w:jc w:val="center"/>
        <w:rPr>
          <w:b/>
          <w:sz w:val="24"/>
          <w:lang w:val="lt-LT"/>
        </w:rPr>
      </w:pPr>
    </w:p>
    <w:p w:rsidR="00AD6CAA" w:rsidRPr="00E035CC" w:rsidRDefault="00AD6CAA" w:rsidP="00EE2E5C">
      <w:pPr>
        <w:tabs>
          <w:tab w:val="left" w:pos="851"/>
        </w:tabs>
        <w:jc w:val="both"/>
        <w:rPr>
          <w:sz w:val="24"/>
          <w:lang w:val="lt-LT"/>
        </w:rPr>
      </w:pPr>
      <w:r w:rsidRPr="00E035CC">
        <w:rPr>
          <w:sz w:val="24"/>
          <w:lang w:val="lt-LT"/>
        </w:rPr>
        <w:tab/>
      </w:r>
      <w:r w:rsidRPr="00FC461C">
        <w:rPr>
          <w:b/>
          <w:sz w:val="24"/>
          <w:lang w:val="lt-LT"/>
        </w:rPr>
        <w:t>1.</w:t>
      </w:r>
      <w:r w:rsidRPr="00E035CC">
        <w:rPr>
          <w:sz w:val="24"/>
          <w:lang w:val="lt-LT"/>
        </w:rPr>
        <w:t xml:space="preserve"> 20</w:t>
      </w:r>
      <w:r w:rsidR="00B40FF6">
        <w:rPr>
          <w:sz w:val="24"/>
          <w:lang w:val="lt-LT"/>
        </w:rPr>
        <w:t>19</w:t>
      </w:r>
      <w:r w:rsidR="00A30CF8">
        <w:rPr>
          <w:sz w:val="24"/>
          <w:lang w:val="lt-LT"/>
        </w:rPr>
        <w:t>–</w:t>
      </w:r>
      <w:r w:rsidR="00B40FF6">
        <w:rPr>
          <w:sz w:val="24"/>
          <w:lang w:val="lt-LT"/>
        </w:rPr>
        <w:t>2020</w:t>
      </w:r>
      <w:r w:rsidRPr="00E035CC">
        <w:rPr>
          <w:sz w:val="24"/>
          <w:lang w:val="lt-LT"/>
        </w:rPr>
        <w:t xml:space="preserve"> mokslo metų ugdymo planas reglamentuoja pradinio ir pagri</w:t>
      </w:r>
      <w:r w:rsidR="00600A50">
        <w:rPr>
          <w:sz w:val="24"/>
          <w:lang w:val="lt-LT"/>
        </w:rPr>
        <w:t xml:space="preserve">ndinio </w:t>
      </w:r>
      <w:r w:rsidR="00AE63F0">
        <w:rPr>
          <w:sz w:val="24"/>
          <w:lang w:val="lt-LT"/>
        </w:rPr>
        <w:t xml:space="preserve">formalųjį ugdymą papildančio </w:t>
      </w:r>
      <w:r w:rsidR="00600A50" w:rsidRPr="004932C8">
        <w:rPr>
          <w:sz w:val="24"/>
          <w:lang w:val="lt-LT"/>
        </w:rPr>
        <w:t>muzikos</w:t>
      </w:r>
      <w:r w:rsidR="00AE63F0">
        <w:rPr>
          <w:sz w:val="24"/>
          <w:lang w:val="lt-LT"/>
        </w:rPr>
        <w:t xml:space="preserve">, </w:t>
      </w:r>
      <w:r w:rsidRPr="004932C8">
        <w:rPr>
          <w:sz w:val="24"/>
          <w:lang w:val="lt-LT"/>
        </w:rPr>
        <w:t>dailės</w:t>
      </w:r>
      <w:r w:rsidR="00324424">
        <w:rPr>
          <w:sz w:val="24"/>
          <w:lang w:val="lt-LT"/>
        </w:rPr>
        <w:t>,</w:t>
      </w:r>
      <w:r w:rsidR="00324424" w:rsidRPr="00324424">
        <w:rPr>
          <w:sz w:val="24"/>
          <w:lang w:val="lt-LT"/>
        </w:rPr>
        <w:t xml:space="preserve"> </w:t>
      </w:r>
      <w:r w:rsidR="00AE63F0">
        <w:rPr>
          <w:sz w:val="24"/>
          <w:lang w:val="lt-LT"/>
        </w:rPr>
        <w:t>teatro</w:t>
      </w:r>
      <w:r w:rsidR="00324424">
        <w:rPr>
          <w:sz w:val="24"/>
          <w:lang w:val="lt-LT"/>
        </w:rPr>
        <w:t xml:space="preserve"> </w:t>
      </w:r>
      <w:r w:rsidRPr="004932C8">
        <w:rPr>
          <w:sz w:val="24"/>
          <w:lang w:val="lt-LT"/>
        </w:rPr>
        <w:t xml:space="preserve">programų įgyvendinimą </w:t>
      </w:r>
      <w:r w:rsidR="00AE63F0">
        <w:rPr>
          <w:sz w:val="24"/>
          <w:lang w:val="lt-LT"/>
        </w:rPr>
        <w:t xml:space="preserve">ir neformalaus </w:t>
      </w:r>
      <w:r w:rsidR="00617CF5">
        <w:rPr>
          <w:sz w:val="24"/>
          <w:lang w:val="lt-LT"/>
        </w:rPr>
        <w:t xml:space="preserve">vaikų </w:t>
      </w:r>
      <w:r w:rsidR="000B7C20">
        <w:rPr>
          <w:sz w:val="24"/>
          <w:lang w:val="lt-LT"/>
        </w:rPr>
        <w:t>švietimo</w:t>
      </w:r>
      <w:r w:rsidR="00AE63F0">
        <w:rPr>
          <w:sz w:val="24"/>
          <w:lang w:val="lt-LT"/>
        </w:rPr>
        <w:t xml:space="preserve"> programų įgyvendinimą </w:t>
      </w:r>
      <w:r w:rsidRPr="004932C8">
        <w:rPr>
          <w:sz w:val="24"/>
          <w:lang w:val="lt-LT"/>
        </w:rPr>
        <w:t xml:space="preserve">Varėnos </w:t>
      </w:r>
      <w:r w:rsidR="00363A54" w:rsidRPr="004932C8">
        <w:rPr>
          <w:sz w:val="24"/>
          <w:szCs w:val="24"/>
          <w:lang w:val="lt-LT"/>
        </w:rPr>
        <w:t>Jadvygos Čiurlionytės menų</w:t>
      </w:r>
      <w:r w:rsidR="00600A50" w:rsidRPr="004932C8">
        <w:rPr>
          <w:sz w:val="24"/>
          <w:lang w:val="lt-LT"/>
        </w:rPr>
        <w:t xml:space="preserve"> mokykloje (toliau </w:t>
      </w:r>
      <w:r w:rsidR="00A30CF8">
        <w:rPr>
          <w:sz w:val="24"/>
          <w:lang w:val="lt-LT"/>
        </w:rPr>
        <w:t>–</w:t>
      </w:r>
      <w:r w:rsidR="00600A50" w:rsidRPr="004932C8">
        <w:rPr>
          <w:sz w:val="24"/>
          <w:lang w:val="lt-LT"/>
        </w:rPr>
        <w:t xml:space="preserve"> M</w:t>
      </w:r>
      <w:r w:rsidR="00363A54">
        <w:rPr>
          <w:sz w:val="24"/>
          <w:lang w:val="lt-LT"/>
        </w:rPr>
        <w:t>okykloje).</w:t>
      </w:r>
    </w:p>
    <w:p w:rsidR="007B6829" w:rsidRDefault="00452D49" w:rsidP="00EE2E5C">
      <w:pPr>
        <w:tabs>
          <w:tab w:val="left" w:pos="851"/>
        </w:tabs>
        <w:jc w:val="both"/>
        <w:rPr>
          <w:sz w:val="24"/>
          <w:lang w:val="lt-LT"/>
        </w:rPr>
      </w:pPr>
      <w:r w:rsidRPr="00E035CC">
        <w:rPr>
          <w:sz w:val="24"/>
          <w:lang w:val="lt-LT"/>
        </w:rPr>
        <w:tab/>
      </w:r>
      <w:r w:rsidRPr="00FC461C">
        <w:rPr>
          <w:b/>
          <w:sz w:val="24"/>
          <w:lang w:val="lt-LT"/>
        </w:rPr>
        <w:t>2.</w:t>
      </w:r>
      <w:r w:rsidR="00F03A4A">
        <w:rPr>
          <w:sz w:val="24"/>
          <w:lang w:val="lt-LT"/>
        </w:rPr>
        <w:t xml:space="preserve"> </w:t>
      </w:r>
      <w:r w:rsidR="00B40FF6" w:rsidRPr="00E035CC">
        <w:rPr>
          <w:sz w:val="24"/>
          <w:lang w:val="lt-LT"/>
        </w:rPr>
        <w:t>20</w:t>
      </w:r>
      <w:r w:rsidR="00B40FF6">
        <w:rPr>
          <w:sz w:val="24"/>
          <w:lang w:val="lt-LT"/>
        </w:rPr>
        <w:t>19–2020</w:t>
      </w:r>
      <w:r w:rsidR="00B40FF6" w:rsidRPr="00E035CC">
        <w:rPr>
          <w:sz w:val="24"/>
          <w:lang w:val="lt-LT"/>
        </w:rPr>
        <w:t xml:space="preserve"> </w:t>
      </w:r>
      <w:r w:rsidR="00AD6CAA" w:rsidRPr="00E035CC">
        <w:rPr>
          <w:sz w:val="24"/>
          <w:lang w:val="lt-LT"/>
        </w:rPr>
        <w:t xml:space="preserve">m. m. ugdymo planas </w:t>
      </w:r>
      <w:r w:rsidR="003E54A1">
        <w:rPr>
          <w:sz w:val="24"/>
          <w:lang w:val="lt-LT"/>
        </w:rPr>
        <w:t xml:space="preserve">parengtas vadovaujantis </w:t>
      </w:r>
      <w:r w:rsidR="00860F45">
        <w:rPr>
          <w:sz w:val="24"/>
          <w:lang w:val="lt-LT"/>
        </w:rPr>
        <w:t xml:space="preserve">„Rekomendacijomis </w:t>
      </w:r>
      <w:r w:rsidR="00860F45" w:rsidRPr="00860F45">
        <w:rPr>
          <w:sz w:val="24"/>
          <w:lang w:val="lt-LT"/>
        </w:rPr>
        <w:t>dėl meninio formalųjį švietimą papildančio ugdymo programų rengimo ir įgyve</w:t>
      </w:r>
      <w:r w:rsidR="00617CF5">
        <w:rPr>
          <w:sz w:val="24"/>
          <w:lang w:val="lt-LT"/>
        </w:rPr>
        <w:t xml:space="preserve">ndinimo rengiant </w:t>
      </w:r>
      <w:r w:rsidR="00860F45" w:rsidRPr="00860F45">
        <w:rPr>
          <w:sz w:val="24"/>
          <w:lang w:val="lt-LT"/>
        </w:rPr>
        <w:t>menines formalųjį švietimą papildančio ugdymo programas</w:t>
      </w:r>
      <w:r w:rsidR="00860F45">
        <w:rPr>
          <w:sz w:val="24"/>
          <w:lang w:val="lt-LT"/>
        </w:rPr>
        <w:t>“ patvirtintomis</w:t>
      </w:r>
      <w:r w:rsidR="00B40FF6">
        <w:rPr>
          <w:sz w:val="24"/>
          <w:lang w:val="lt-LT"/>
        </w:rPr>
        <w:t xml:space="preserve"> </w:t>
      </w:r>
      <w:r w:rsidR="00AD6CAA" w:rsidRPr="00E035CC">
        <w:rPr>
          <w:sz w:val="24"/>
          <w:lang w:val="lt-LT"/>
        </w:rPr>
        <w:t xml:space="preserve">Lietuvos Respublikos švietimo ir mokslo ministro </w:t>
      </w:r>
      <w:r w:rsidR="00860F45">
        <w:rPr>
          <w:sz w:val="24"/>
          <w:lang w:val="lt-LT"/>
        </w:rPr>
        <w:t xml:space="preserve">2015 m. </w:t>
      </w:r>
      <w:r w:rsidR="003E54A1">
        <w:rPr>
          <w:sz w:val="24"/>
          <w:lang w:val="lt-LT"/>
        </w:rPr>
        <w:t>s</w:t>
      </w:r>
      <w:r w:rsidR="00860F45">
        <w:rPr>
          <w:sz w:val="24"/>
          <w:lang w:val="lt-LT"/>
        </w:rPr>
        <w:t>ausio 27 d. įsakymu Nr.</w:t>
      </w:r>
      <w:r w:rsidR="00EE2E5C">
        <w:rPr>
          <w:sz w:val="24"/>
          <w:lang w:val="lt-LT"/>
        </w:rPr>
        <w:t xml:space="preserve"> </w:t>
      </w:r>
      <w:r w:rsidR="00860F45">
        <w:rPr>
          <w:sz w:val="24"/>
          <w:lang w:val="lt-LT"/>
        </w:rPr>
        <w:t>V-48</w:t>
      </w:r>
      <w:r w:rsidR="00D77F53" w:rsidRPr="00E035CC">
        <w:rPr>
          <w:sz w:val="24"/>
          <w:lang w:val="lt-LT"/>
        </w:rPr>
        <w:t>, Lietuvos higienos norma HN 20:20</w:t>
      </w:r>
      <w:r w:rsidR="00B40FF6">
        <w:rPr>
          <w:sz w:val="24"/>
          <w:lang w:val="lt-LT"/>
        </w:rPr>
        <w:t>18</w:t>
      </w:r>
      <w:r w:rsidR="00D77F53" w:rsidRPr="00E035CC">
        <w:rPr>
          <w:sz w:val="24"/>
          <w:lang w:val="lt-LT"/>
        </w:rPr>
        <w:t xml:space="preserve"> ,,Neformaliojo vaikų švietimo </w:t>
      </w:r>
      <w:r w:rsidR="00B40FF6">
        <w:rPr>
          <w:sz w:val="24"/>
          <w:lang w:val="lt-LT"/>
        </w:rPr>
        <w:t xml:space="preserve">programų vykdymo </w:t>
      </w:r>
      <w:r w:rsidR="00D77F53" w:rsidRPr="00E035CC">
        <w:rPr>
          <w:sz w:val="24"/>
          <w:lang w:val="lt-LT"/>
        </w:rPr>
        <w:t xml:space="preserve">bendrieji sveikatos saugos reikalavimai“, patvirtinta Lietuvos Respublikos sveikatos apsaugos ministro 2006 </w:t>
      </w:r>
      <w:r w:rsidR="00860F45">
        <w:rPr>
          <w:sz w:val="24"/>
          <w:lang w:val="lt-LT"/>
        </w:rPr>
        <w:t>m. sausio 5 d. įsakymu Nr. V-13 ir mokyklos nuostatais patvirtintais Varėnos rajono savivaldybės tarybos 2012 m. vasario 28 d. sprendimu Nr. T-VII-321.</w:t>
      </w:r>
    </w:p>
    <w:p w:rsidR="00860F45" w:rsidRPr="00564025" w:rsidRDefault="00860F45" w:rsidP="00EE2E5C">
      <w:pPr>
        <w:tabs>
          <w:tab w:val="left" w:pos="851"/>
        </w:tabs>
        <w:jc w:val="both"/>
        <w:rPr>
          <w:sz w:val="24"/>
          <w:lang w:val="lt-LT"/>
        </w:rPr>
      </w:pPr>
    </w:p>
    <w:p w:rsidR="001B5959" w:rsidRDefault="00D77F53" w:rsidP="00EE2E5C">
      <w:pPr>
        <w:ind w:firstLine="284"/>
        <w:jc w:val="center"/>
        <w:rPr>
          <w:b/>
          <w:sz w:val="24"/>
          <w:lang w:val="lt-LT"/>
        </w:rPr>
      </w:pPr>
      <w:r w:rsidRPr="00E035CC">
        <w:rPr>
          <w:b/>
          <w:sz w:val="24"/>
          <w:lang w:val="lt-LT"/>
        </w:rPr>
        <w:t>II</w:t>
      </w:r>
      <w:r w:rsidR="00AD6CAA" w:rsidRPr="00E035CC">
        <w:rPr>
          <w:b/>
          <w:sz w:val="24"/>
          <w:lang w:val="lt-LT"/>
        </w:rPr>
        <w:t xml:space="preserve">. </w:t>
      </w:r>
      <w:r w:rsidR="001B5959">
        <w:rPr>
          <w:b/>
          <w:sz w:val="24"/>
          <w:lang w:val="lt-LT"/>
        </w:rPr>
        <w:t>SKYRIUS</w:t>
      </w:r>
    </w:p>
    <w:p w:rsidR="00682D6D" w:rsidRDefault="00AD6CAA" w:rsidP="00EE2E5C">
      <w:pPr>
        <w:ind w:firstLine="284"/>
        <w:jc w:val="center"/>
        <w:rPr>
          <w:b/>
          <w:sz w:val="24"/>
          <w:lang w:val="lt-LT"/>
        </w:rPr>
      </w:pPr>
      <w:r w:rsidRPr="00E035CC">
        <w:rPr>
          <w:b/>
          <w:sz w:val="24"/>
          <w:lang w:val="lt-LT"/>
        </w:rPr>
        <w:t>UGDYMO PLANO SUDARYMAS</w:t>
      </w:r>
    </w:p>
    <w:p w:rsidR="00A30CF8" w:rsidRPr="00E035CC" w:rsidRDefault="00A30CF8" w:rsidP="00EE2E5C">
      <w:pPr>
        <w:ind w:firstLine="284"/>
        <w:jc w:val="center"/>
        <w:rPr>
          <w:b/>
          <w:sz w:val="24"/>
          <w:lang w:val="lt-LT"/>
        </w:rPr>
      </w:pPr>
    </w:p>
    <w:p w:rsidR="00D77F53" w:rsidRPr="00344874" w:rsidRDefault="003B06A1" w:rsidP="00EE2E5C">
      <w:pPr>
        <w:pStyle w:val="Pagrindiniotekstotrauka"/>
        <w:tabs>
          <w:tab w:val="left" w:pos="851"/>
        </w:tabs>
        <w:ind w:firstLine="0"/>
      </w:pPr>
      <w:r>
        <w:tab/>
      </w:r>
      <w:r w:rsidR="00564025" w:rsidRPr="00FC461C">
        <w:rPr>
          <w:b/>
        </w:rPr>
        <w:t>3</w:t>
      </w:r>
      <w:r w:rsidR="006D3E4D" w:rsidRPr="00FC461C">
        <w:rPr>
          <w:b/>
        </w:rPr>
        <w:t>.</w:t>
      </w:r>
      <w:r w:rsidR="00D77F53" w:rsidRPr="00E035CC">
        <w:t xml:space="preserve"> </w:t>
      </w:r>
      <w:r w:rsidR="00AD6CAA" w:rsidRPr="00E035CC">
        <w:t xml:space="preserve">Mokyklos ugdymo planą </w:t>
      </w:r>
      <w:r w:rsidR="00D77F53" w:rsidRPr="00E035CC">
        <w:t>parengė</w:t>
      </w:r>
      <w:r w:rsidR="00AD6CAA" w:rsidRPr="00E035CC">
        <w:t xml:space="preserve"> darbo grupė</w:t>
      </w:r>
      <w:r w:rsidR="00D77F53" w:rsidRPr="00E035CC">
        <w:t xml:space="preserve">, </w:t>
      </w:r>
      <w:r w:rsidR="00AD6CAA" w:rsidRPr="00E035CC">
        <w:t xml:space="preserve">patvirtinta </w:t>
      </w:r>
      <w:r w:rsidR="00617CF5" w:rsidRPr="00923871">
        <w:t xml:space="preserve">direktoriaus įsakymu </w:t>
      </w:r>
      <w:r w:rsidR="00D57819" w:rsidRPr="00344874">
        <w:t>201</w:t>
      </w:r>
      <w:r w:rsidR="000B7C20" w:rsidRPr="00344874">
        <w:t>9</w:t>
      </w:r>
      <w:r w:rsidR="00224582" w:rsidRPr="00344874">
        <w:t xml:space="preserve"> m. </w:t>
      </w:r>
      <w:r w:rsidR="00344874" w:rsidRPr="00344874">
        <w:t>birželio 3d</w:t>
      </w:r>
      <w:r w:rsidR="0099239B" w:rsidRPr="00344874">
        <w:t xml:space="preserve">. </w:t>
      </w:r>
      <w:r w:rsidR="007726F6" w:rsidRPr="00344874">
        <w:t xml:space="preserve">Nr. </w:t>
      </w:r>
      <w:r w:rsidR="00344874" w:rsidRPr="00344874">
        <w:t>V-5-51.</w:t>
      </w:r>
    </w:p>
    <w:p w:rsidR="00AD6CAA" w:rsidRPr="004932C8" w:rsidRDefault="00600A50" w:rsidP="00946F55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FC461C">
        <w:rPr>
          <w:b/>
          <w:sz w:val="24"/>
          <w:lang w:val="lt-LT"/>
        </w:rPr>
        <w:t>4.</w:t>
      </w:r>
      <w:r w:rsidR="00D77F53" w:rsidRPr="004932C8">
        <w:rPr>
          <w:sz w:val="24"/>
          <w:lang w:val="lt-LT"/>
        </w:rPr>
        <w:t xml:space="preserve"> </w:t>
      </w:r>
      <w:r w:rsidR="00AD6CAA" w:rsidRPr="004932C8">
        <w:rPr>
          <w:sz w:val="24"/>
          <w:lang w:val="lt-LT"/>
        </w:rPr>
        <w:t xml:space="preserve">Sudarant ugdymo planą skiriami </w:t>
      </w:r>
      <w:r w:rsidR="001011DB">
        <w:rPr>
          <w:sz w:val="24"/>
          <w:lang w:val="lt-LT"/>
        </w:rPr>
        <w:t>formalųjį švietimą papildančio ugdymo programų branduolio dalykai</w:t>
      </w:r>
      <w:r w:rsidR="00AD6CAA" w:rsidRPr="004932C8">
        <w:rPr>
          <w:sz w:val="24"/>
          <w:lang w:val="lt-LT"/>
        </w:rPr>
        <w:t>, pasirenkamieji dalykai</w:t>
      </w:r>
      <w:r w:rsidR="001011DB">
        <w:rPr>
          <w:sz w:val="24"/>
          <w:lang w:val="lt-LT"/>
        </w:rPr>
        <w:t>, neformaliojo vaikų švietimo programų dalykai</w:t>
      </w:r>
      <w:r w:rsidR="00AD6CAA" w:rsidRPr="004932C8">
        <w:rPr>
          <w:sz w:val="24"/>
          <w:lang w:val="lt-LT"/>
        </w:rPr>
        <w:t>.</w:t>
      </w:r>
    </w:p>
    <w:p w:rsidR="00EC40E5" w:rsidRPr="004932C8" w:rsidRDefault="00600A50" w:rsidP="00D158B9">
      <w:pPr>
        <w:pStyle w:val="Pagrindiniotekstotrauka"/>
        <w:tabs>
          <w:tab w:val="left" w:pos="1134"/>
        </w:tabs>
        <w:ind w:firstLine="851"/>
      </w:pPr>
      <w:r w:rsidRPr="00FC461C">
        <w:rPr>
          <w:b/>
        </w:rPr>
        <w:t>5.</w:t>
      </w:r>
      <w:r w:rsidR="0001717C" w:rsidRPr="004932C8">
        <w:t xml:space="preserve"> </w:t>
      </w:r>
      <w:r w:rsidR="001011DB">
        <w:t xml:space="preserve">Vadovaujantis „Rekomendacijomis </w:t>
      </w:r>
      <w:r w:rsidR="001011DB" w:rsidRPr="00860F45">
        <w:t>dėl meninio formalųjį švietimą papildančio ugdymo programų rengimo ir įgyve</w:t>
      </w:r>
      <w:r w:rsidR="001011DB">
        <w:t xml:space="preserve">ndinimo rengiant </w:t>
      </w:r>
      <w:r w:rsidR="001011DB" w:rsidRPr="00860F45">
        <w:t>menines formalųjį švietimą papildančio ugdymo programas</w:t>
      </w:r>
      <w:r w:rsidR="00344874">
        <w:t xml:space="preserve">“, </w:t>
      </w:r>
      <w:r w:rsidR="001011DB">
        <w:t>organizuojamas</w:t>
      </w:r>
      <w:r w:rsidR="00344874">
        <w:t xml:space="preserve"> individualus ugdymas, ugdymas grupėse (pagal dalykų klases)</w:t>
      </w:r>
      <w:r w:rsidR="00BB42A7">
        <w:t xml:space="preserve"> jungtinėse grupėse</w:t>
      </w:r>
      <w:r w:rsidR="00344874">
        <w:t xml:space="preserve"> (jungiant skirtingas dalykų klases)</w:t>
      </w:r>
      <w:r w:rsidR="001011DB">
        <w:t xml:space="preserve">. </w:t>
      </w:r>
    </w:p>
    <w:p w:rsidR="00B23DD7" w:rsidRDefault="00B23DD7" w:rsidP="00D158B9">
      <w:pPr>
        <w:ind w:left="284"/>
        <w:jc w:val="center"/>
        <w:rPr>
          <w:b/>
          <w:sz w:val="24"/>
          <w:szCs w:val="24"/>
          <w:lang w:val="es-ES"/>
        </w:rPr>
      </w:pPr>
    </w:p>
    <w:p w:rsidR="001B5959" w:rsidRDefault="005264F4" w:rsidP="00D158B9">
      <w:pPr>
        <w:ind w:left="284"/>
        <w:jc w:val="center"/>
        <w:rPr>
          <w:b/>
          <w:sz w:val="24"/>
          <w:szCs w:val="24"/>
          <w:lang w:val="es-ES"/>
        </w:rPr>
      </w:pPr>
      <w:r w:rsidRPr="004932C8">
        <w:rPr>
          <w:b/>
          <w:sz w:val="24"/>
          <w:szCs w:val="24"/>
          <w:lang w:val="es-ES"/>
        </w:rPr>
        <w:t xml:space="preserve">III. </w:t>
      </w:r>
      <w:r w:rsidR="001B5959">
        <w:rPr>
          <w:b/>
          <w:sz w:val="24"/>
          <w:szCs w:val="24"/>
          <w:lang w:val="es-ES"/>
        </w:rPr>
        <w:t>SKYRIUS</w:t>
      </w:r>
    </w:p>
    <w:p w:rsidR="00682D6D" w:rsidRDefault="005264F4" w:rsidP="00D158B9">
      <w:pPr>
        <w:ind w:left="284"/>
        <w:jc w:val="center"/>
        <w:rPr>
          <w:b/>
          <w:sz w:val="24"/>
          <w:szCs w:val="24"/>
          <w:lang w:val="es-ES"/>
        </w:rPr>
      </w:pPr>
      <w:r w:rsidRPr="004932C8">
        <w:rPr>
          <w:b/>
          <w:sz w:val="24"/>
          <w:szCs w:val="24"/>
          <w:lang w:val="es-ES"/>
        </w:rPr>
        <w:t>UGDYM</w:t>
      </w:r>
      <w:r w:rsidR="005D02DD" w:rsidRPr="004932C8">
        <w:rPr>
          <w:b/>
          <w:sz w:val="24"/>
          <w:szCs w:val="24"/>
          <w:lang w:val="es-ES"/>
        </w:rPr>
        <w:t>O PROGRAMŲ PASIŪLA</w:t>
      </w:r>
    </w:p>
    <w:p w:rsidR="00946F55" w:rsidRPr="004932C8" w:rsidRDefault="00946F55" w:rsidP="00D158B9">
      <w:pPr>
        <w:ind w:left="284"/>
        <w:jc w:val="center"/>
        <w:rPr>
          <w:b/>
          <w:sz w:val="24"/>
          <w:szCs w:val="24"/>
          <w:lang w:val="es-ES"/>
        </w:rPr>
      </w:pPr>
    </w:p>
    <w:p w:rsidR="00116937" w:rsidRPr="004932C8" w:rsidRDefault="00600A50" w:rsidP="00FC461C">
      <w:pPr>
        <w:pStyle w:val="Pavadinimas"/>
        <w:ind w:firstLine="851"/>
        <w:jc w:val="both"/>
        <w:rPr>
          <w:b w:val="0"/>
        </w:rPr>
      </w:pPr>
      <w:r w:rsidRPr="00FC461C">
        <w:t>6</w:t>
      </w:r>
      <w:r w:rsidR="00116937" w:rsidRPr="00FC461C">
        <w:t>.</w:t>
      </w:r>
      <w:r w:rsidR="00116937" w:rsidRPr="004932C8">
        <w:rPr>
          <w:b w:val="0"/>
        </w:rPr>
        <w:t xml:space="preserve"> Pagrindinėmis </w:t>
      </w:r>
      <w:r w:rsidR="00805BB4">
        <w:rPr>
          <w:b w:val="0"/>
        </w:rPr>
        <w:t xml:space="preserve">ugdymo </w:t>
      </w:r>
      <w:r w:rsidR="00116937" w:rsidRPr="004932C8">
        <w:rPr>
          <w:b w:val="0"/>
        </w:rPr>
        <w:t xml:space="preserve">programomis laikomos Švietimo ir mokslo ministerijos rekomenduojamos pradinio ir pagrindinio </w:t>
      </w:r>
      <w:r w:rsidR="00291B4A">
        <w:rPr>
          <w:b w:val="0"/>
        </w:rPr>
        <w:t xml:space="preserve">formalųjį švietimą papildančios muzikos, dailės ir teatro </w:t>
      </w:r>
      <w:r w:rsidRPr="004932C8">
        <w:rPr>
          <w:b w:val="0"/>
        </w:rPr>
        <w:t xml:space="preserve">ugdymo </w:t>
      </w:r>
      <w:r w:rsidR="00116937" w:rsidRPr="004932C8">
        <w:rPr>
          <w:b w:val="0"/>
        </w:rPr>
        <w:t xml:space="preserve">programos. </w:t>
      </w:r>
      <w:r w:rsidR="00FA2142">
        <w:rPr>
          <w:b w:val="0"/>
        </w:rPr>
        <w:t>Neformaliojo</w:t>
      </w:r>
      <w:r w:rsidR="00A06C7C">
        <w:rPr>
          <w:b w:val="0"/>
        </w:rPr>
        <w:t xml:space="preserve"> </w:t>
      </w:r>
      <w:r w:rsidR="00FA2142">
        <w:rPr>
          <w:b w:val="0"/>
        </w:rPr>
        <w:t>vaikų švietimo</w:t>
      </w:r>
      <w:r w:rsidR="00FA2142" w:rsidRPr="004932C8">
        <w:rPr>
          <w:b w:val="0"/>
        </w:rPr>
        <w:t xml:space="preserve"> </w:t>
      </w:r>
      <w:r w:rsidR="00FA2142">
        <w:rPr>
          <w:b w:val="0"/>
        </w:rPr>
        <w:t xml:space="preserve">muzikos, </w:t>
      </w:r>
      <w:r w:rsidR="00A06C7C">
        <w:rPr>
          <w:b w:val="0"/>
        </w:rPr>
        <w:t>dailės</w:t>
      </w:r>
      <w:r w:rsidR="00FA2142">
        <w:rPr>
          <w:b w:val="0"/>
        </w:rPr>
        <w:t>, teatro</w:t>
      </w:r>
      <w:r w:rsidR="00A06C7C">
        <w:rPr>
          <w:b w:val="0"/>
        </w:rPr>
        <w:t xml:space="preserve"> </w:t>
      </w:r>
      <w:r w:rsidR="00116937" w:rsidRPr="004932C8">
        <w:rPr>
          <w:b w:val="0"/>
        </w:rPr>
        <w:t>programas mokykla siūlo atsižvelgdama į mok</w:t>
      </w:r>
      <w:r w:rsidRPr="004932C8">
        <w:rPr>
          <w:b w:val="0"/>
        </w:rPr>
        <w:t>inių</w:t>
      </w:r>
      <w:r w:rsidR="00116937" w:rsidRPr="004932C8">
        <w:rPr>
          <w:b w:val="0"/>
        </w:rPr>
        <w:t xml:space="preserve"> poreikius, gebėjimus ir brandą</w:t>
      </w:r>
      <w:r w:rsidR="00344874">
        <w:rPr>
          <w:b w:val="0"/>
        </w:rPr>
        <w:t>, mokyklos galimybes</w:t>
      </w:r>
      <w:r w:rsidR="00116937" w:rsidRPr="004932C8">
        <w:rPr>
          <w:b w:val="0"/>
        </w:rPr>
        <w:t>.</w:t>
      </w:r>
    </w:p>
    <w:p w:rsidR="00291B4A" w:rsidRPr="00506B65" w:rsidRDefault="006D3E4D" w:rsidP="00D158B9">
      <w:pPr>
        <w:pStyle w:val="Pavadinimas"/>
        <w:tabs>
          <w:tab w:val="left" w:pos="851"/>
          <w:tab w:val="left" w:pos="993"/>
        </w:tabs>
        <w:ind w:firstLine="720"/>
        <w:jc w:val="both"/>
        <w:rPr>
          <w:b w:val="0"/>
        </w:rPr>
      </w:pPr>
      <w:r>
        <w:rPr>
          <w:b w:val="0"/>
        </w:rPr>
        <w:tab/>
      </w:r>
      <w:r w:rsidR="00600A50" w:rsidRPr="00FC461C">
        <w:t>7</w:t>
      </w:r>
      <w:r w:rsidR="00116937" w:rsidRPr="00FC461C">
        <w:t xml:space="preserve">. </w:t>
      </w:r>
      <w:r w:rsidR="00344874">
        <w:rPr>
          <w:b w:val="0"/>
        </w:rPr>
        <w:t>M</w:t>
      </w:r>
      <w:r w:rsidR="00A06C7C">
        <w:rPr>
          <w:b w:val="0"/>
        </w:rPr>
        <w:t xml:space="preserve">uzikos, dailės, teatro </w:t>
      </w:r>
      <w:r w:rsidR="00FA2142">
        <w:rPr>
          <w:b w:val="0"/>
        </w:rPr>
        <w:t>dalykų</w:t>
      </w:r>
      <w:r w:rsidR="00A06C7C">
        <w:rPr>
          <w:b w:val="0"/>
        </w:rPr>
        <w:t xml:space="preserve"> </w:t>
      </w:r>
      <w:r w:rsidR="00344874">
        <w:rPr>
          <w:b w:val="0"/>
        </w:rPr>
        <w:t>programo</w:t>
      </w:r>
      <w:r w:rsidR="00291B4A">
        <w:rPr>
          <w:b w:val="0"/>
        </w:rPr>
        <w:t xml:space="preserve">s, </w:t>
      </w:r>
      <w:r w:rsidR="00291B4A" w:rsidRPr="00506B65">
        <w:rPr>
          <w:b w:val="0"/>
        </w:rPr>
        <w:t>temini</w:t>
      </w:r>
      <w:r w:rsidR="00805BB4">
        <w:rPr>
          <w:b w:val="0"/>
        </w:rPr>
        <w:t>ai planai rengiami M</w:t>
      </w:r>
      <w:r w:rsidR="00344874">
        <w:rPr>
          <w:b w:val="0"/>
        </w:rPr>
        <w:t xml:space="preserve">okyklos direktoriaus patvirtintose metodinėse grupėse. </w:t>
      </w:r>
      <w:r w:rsidR="00FA2142">
        <w:rPr>
          <w:b w:val="0"/>
        </w:rPr>
        <w:t xml:space="preserve">Metodinių grupių pirmininkai parengtus ugdymo planavimo dokumentus </w:t>
      </w:r>
      <w:r w:rsidR="00805BB4">
        <w:rPr>
          <w:b w:val="0"/>
        </w:rPr>
        <w:t>aptaria M</w:t>
      </w:r>
      <w:r w:rsidR="00344874">
        <w:rPr>
          <w:b w:val="0"/>
        </w:rPr>
        <w:t xml:space="preserve">okyklos metodinėje taryboje. Metodinės tarybos pirmininkas parengtas ugdymo programas ir teminius planus </w:t>
      </w:r>
      <w:r w:rsidR="00805BB4">
        <w:rPr>
          <w:b w:val="0"/>
        </w:rPr>
        <w:t>teikia tvirtinti M</w:t>
      </w:r>
      <w:r w:rsidR="00FA2142">
        <w:rPr>
          <w:b w:val="0"/>
        </w:rPr>
        <w:t>okyklos direktoriui iki rugsėjo 1 dienos</w:t>
      </w:r>
      <w:r w:rsidR="00291B4A" w:rsidRPr="00506B65">
        <w:rPr>
          <w:b w:val="0"/>
        </w:rPr>
        <w:t>.</w:t>
      </w:r>
    </w:p>
    <w:p w:rsidR="00401E1E" w:rsidRPr="004932C8" w:rsidRDefault="003B06A1" w:rsidP="00FA2142">
      <w:pPr>
        <w:pStyle w:val="Pavadinimas"/>
        <w:tabs>
          <w:tab w:val="left" w:pos="851"/>
          <w:tab w:val="left" w:pos="993"/>
        </w:tabs>
        <w:ind w:firstLine="720"/>
        <w:jc w:val="both"/>
        <w:rPr>
          <w:b w:val="0"/>
        </w:rPr>
      </w:pPr>
      <w:r w:rsidRPr="004932C8">
        <w:tab/>
      </w:r>
      <w:r w:rsidR="00600A50" w:rsidRPr="00FC461C">
        <w:t>8</w:t>
      </w:r>
      <w:r w:rsidR="00116937" w:rsidRPr="00FC461C">
        <w:t>.</w:t>
      </w:r>
      <w:r w:rsidR="00116937" w:rsidRPr="004932C8">
        <w:rPr>
          <w:b w:val="0"/>
        </w:rPr>
        <w:t xml:space="preserve"> </w:t>
      </w:r>
      <w:r w:rsidR="00946F55">
        <w:rPr>
          <w:b w:val="0"/>
        </w:rPr>
        <w:t>Muzikos, dailės</w:t>
      </w:r>
      <w:r w:rsidR="009510C6">
        <w:rPr>
          <w:b w:val="0"/>
        </w:rPr>
        <w:t>, teatro</w:t>
      </w:r>
      <w:r w:rsidR="00052375" w:rsidRPr="004932C8">
        <w:rPr>
          <w:b w:val="0"/>
        </w:rPr>
        <w:t xml:space="preserve"> </w:t>
      </w:r>
      <w:r w:rsidR="00A06C7C">
        <w:rPr>
          <w:b w:val="0"/>
        </w:rPr>
        <w:t>formalųjį švietimą papildančio pradinio ugdymo</w:t>
      </w:r>
      <w:r w:rsidR="00052375" w:rsidRPr="004932C8">
        <w:rPr>
          <w:b w:val="0"/>
        </w:rPr>
        <w:t xml:space="preserve"> turinys</w:t>
      </w:r>
      <w:r w:rsidR="00A06C7C">
        <w:rPr>
          <w:b w:val="0"/>
        </w:rPr>
        <w:t>, tikslai, uždaviniai, struktūra, trukmė, apimtis yra nurodyti Varėnos J.</w:t>
      </w:r>
      <w:r w:rsidR="001D2199">
        <w:rPr>
          <w:b w:val="0"/>
        </w:rPr>
        <w:t xml:space="preserve"> </w:t>
      </w:r>
      <w:r w:rsidR="00A06C7C">
        <w:rPr>
          <w:b w:val="0"/>
        </w:rPr>
        <w:t>Čiurlionytės menų mokyklos pradinio</w:t>
      </w:r>
      <w:r w:rsidR="00A06C7C" w:rsidRPr="00A06C7C">
        <w:rPr>
          <w:b w:val="0"/>
        </w:rPr>
        <w:t xml:space="preserve"> </w:t>
      </w:r>
      <w:r w:rsidR="00A06C7C">
        <w:rPr>
          <w:b w:val="0"/>
        </w:rPr>
        <w:t xml:space="preserve">formalųjį švietimą papildančio </w:t>
      </w:r>
      <w:r w:rsidR="001D2199">
        <w:rPr>
          <w:b w:val="0"/>
        </w:rPr>
        <w:t>ugdymo muzikos</w:t>
      </w:r>
      <w:r w:rsidR="009510C6">
        <w:rPr>
          <w:b w:val="0"/>
        </w:rPr>
        <w:t>,</w:t>
      </w:r>
      <w:r w:rsidR="001D2199">
        <w:rPr>
          <w:b w:val="0"/>
        </w:rPr>
        <w:t xml:space="preserve"> dailės </w:t>
      </w:r>
      <w:r w:rsidR="009510C6">
        <w:rPr>
          <w:b w:val="0"/>
        </w:rPr>
        <w:t xml:space="preserve">ir teatro </w:t>
      </w:r>
      <w:r w:rsidR="001D2199">
        <w:rPr>
          <w:b w:val="0"/>
        </w:rPr>
        <w:t>bendrosiose programose</w:t>
      </w:r>
      <w:r w:rsidR="00BB42A7">
        <w:rPr>
          <w:b w:val="0"/>
        </w:rPr>
        <w:t>,</w:t>
      </w:r>
      <w:r w:rsidR="001D2199">
        <w:rPr>
          <w:b w:val="0"/>
        </w:rPr>
        <w:t xml:space="preserve"> patv</w:t>
      </w:r>
      <w:r w:rsidR="00805BB4">
        <w:rPr>
          <w:b w:val="0"/>
        </w:rPr>
        <w:t>irtintose M</w:t>
      </w:r>
      <w:r w:rsidR="00BB42A7">
        <w:rPr>
          <w:b w:val="0"/>
        </w:rPr>
        <w:t>okyklos direktoriaus.</w:t>
      </w:r>
    </w:p>
    <w:p w:rsidR="00116DD0" w:rsidRPr="004932C8" w:rsidRDefault="00600A50" w:rsidP="00946F55">
      <w:pPr>
        <w:pStyle w:val="Pavadinimas"/>
        <w:tabs>
          <w:tab w:val="left" w:pos="851"/>
        </w:tabs>
        <w:ind w:firstLine="0"/>
        <w:jc w:val="both"/>
      </w:pPr>
      <w:r w:rsidRPr="004932C8">
        <w:rPr>
          <w:b w:val="0"/>
        </w:rPr>
        <w:tab/>
      </w:r>
      <w:r w:rsidR="00FA2142" w:rsidRPr="00FC461C">
        <w:t>9</w:t>
      </w:r>
      <w:r w:rsidR="001D2199" w:rsidRPr="00FC461C">
        <w:t>.</w:t>
      </w:r>
      <w:r w:rsidR="001D2199">
        <w:rPr>
          <w:b w:val="0"/>
        </w:rPr>
        <w:t xml:space="preserve"> </w:t>
      </w:r>
      <w:r w:rsidR="001D2199" w:rsidRPr="001D2199">
        <w:rPr>
          <w:b w:val="0"/>
        </w:rPr>
        <w:t>Muzikos, dailės</w:t>
      </w:r>
      <w:r w:rsidR="001D2199">
        <w:rPr>
          <w:b w:val="0"/>
        </w:rPr>
        <w:t>, teatro</w:t>
      </w:r>
      <w:r w:rsidR="001D2199" w:rsidRPr="001D2199">
        <w:rPr>
          <w:b w:val="0"/>
        </w:rPr>
        <w:t xml:space="preserve"> formalų</w:t>
      </w:r>
      <w:r w:rsidR="001D2199">
        <w:rPr>
          <w:b w:val="0"/>
        </w:rPr>
        <w:t>jį švietimą papildančio pagrindinio</w:t>
      </w:r>
      <w:r w:rsidR="001D2199" w:rsidRPr="001D2199">
        <w:rPr>
          <w:b w:val="0"/>
        </w:rPr>
        <w:t xml:space="preserve"> ugdymo turinys, tikslai, uždaviniai, struktūra, trukmė, apimtis yra nurodyti Varėnos J. Čiurlionytės menų mokyklos </w:t>
      </w:r>
      <w:r w:rsidR="006A43CB">
        <w:rPr>
          <w:b w:val="0"/>
        </w:rPr>
        <w:t>p</w:t>
      </w:r>
      <w:r w:rsidR="006A43CB" w:rsidRPr="001D2199">
        <w:rPr>
          <w:b w:val="0"/>
        </w:rPr>
        <w:t>a</w:t>
      </w:r>
      <w:r w:rsidR="006A43CB">
        <w:rPr>
          <w:b w:val="0"/>
        </w:rPr>
        <w:t>grin</w:t>
      </w:r>
      <w:r w:rsidR="006A43CB" w:rsidRPr="001D2199">
        <w:rPr>
          <w:b w:val="0"/>
        </w:rPr>
        <w:t xml:space="preserve">dinio </w:t>
      </w:r>
      <w:r w:rsidR="001D2199" w:rsidRPr="001D2199">
        <w:rPr>
          <w:b w:val="0"/>
        </w:rPr>
        <w:t>formalųjį švietim</w:t>
      </w:r>
      <w:r w:rsidR="001D2199">
        <w:rPr>
          <w:b w:val="0"/>
        </w:rPr>
        <w:t xml:space="preserve">ą papildančio ugdymo muzikos, </w:t>
      </w:r>
      <w:r w:rsidR="001D2199" w:rsidRPr="001D2199">
        <w:rPr>
          <w:b w:val="0"/>
        </w:rPr>
        <w:t>dailės</w:t>
      </w:r>
      <w:r w:rsidR="001D2199">
        <w:rPr>
          <w:b w:val="0"/>
        </w:rPr>
        <w:t xml:space="preserve"> ir teatro</w:t>
      </w:r>
      <w:r w:rsidR="001D2199" w:rsidRPr="001D2199">
        <w:rPr>
          <w:b w:val="0"/>
        </w:rPr>
        <w:t xml:space="preserve"> bendrosiose programose patvirtintose</w:t>
      </w:r>
      <w:r w:rsidR="00BB42A7">
        <w:rPr>
          <w:b w:val="0"/>
        </w:rPr>
        <w:t>,</w:t>
      </w:r>
      <w:r w:rsidR="00805BB4">
        <w:rPr>
          <w:b w:val="0"/>
        </w:rPr>
        <w:t xml:space="preserve"> M</w:t>
      </w:r>
      <w:r w:rsidR="001D2199" w:rsidRPr="001D2199">
        <w:rPr>
          <w:b w:val="0"/>
        </w:rPr>
        <w:t>okyklos direktoriaus</w:t>
      </w:r>
      <w:r w:rsidR="00BB42A7">
        <w:rPr>
          <w:b w:val="0"/>
        </w:rPr>
        <w:t>.</w:t>
      </w:r>
    </w:p>
    <w:p w:rsidR="00930D19" w:rsidRDefault="00FA2142" w:rsidP="00D158B9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  <w:lang w:val="lt-LT" w:eastAsia="lt-LT"/>
        </w:rPr>
      </w:pPr>
      <w:r w:rsidRPr="00FC461C">
        <w:rPr>
          <w:b/>
          <w:bCs/>
          <w:sz w:val="24"/>
          <w:szCs w:val="24"/>
          <w:lang w:val="lt-LT" w:eastAsia="lt-LT"/>
        </w:rPr>
        <w:lastRenderedPageBreak/>
        <w:t>10</w:t>
      </w:r>
      <w:r w:rsidR="00116DD0" w:rsidRPr="00FC461C">
        <w:rPr>
          <w:b/>
          <w:bCs/>
          <w:sz w:val="24"/>
          <w:szCs w:val="24"/>
          <w:lang w:val="lt-LT" w:eastAsia="lt-LT"/>
        </w:rPr>
        <w:t>.</w:t>
      </w:r>
      <w:r w:rsidR="00116DD0" w:rsidRPr="004932C8">
        <w:rPr>
          <w:bCs/>
          <w:sz w:val="24"/>
          <w:szCs w:val="24"/>
          <w:lang w:val="lt-LT" w:eastAsia="lt-LT"/>
        </w:rPr>
        <w:t xml:space="preserve"> </w:t>
      </w:r>
      <w:r w:rsidR="006A43CB" w:rsidRPr="006A43CB">
        <w:rPr>
          <w:bCs/>
          <w:sz w:val="24"/>
          <w:szCs w:val="24"/>
          <w:lang w:val="lt-LT" w:eastAsia="lt-LT"/>
        </w:rPr>
        <w:t xml:space="preserve">Muzikos, dailės </w:t>
      </w:r>
      <w:r w:rsidR="006A43CB">
        <w:rPr>
          <w:bCs/>
          <w:sz w:val="24"/>
          <w:szCs w:val="24"/>
          <w:lang w:val="lt-LT" w:eastAsia="lt-LT"/>
        </w:rPr>
        <w:t>neformaliojo</w:t>
      </w:r>
      <w:r w:rsidR="006A43CB" w:rsidRPr="006A43CB">
        <w:rPr>
          <w:bCs/>
          <w:sz w:val="24"/>
          <w:szCs w:val="24"/>
          <w:lang w:val="lt-LT" w:eastAsia="lt-LT"/>
        </w:rPr>
        <w:t xml:space="preserve"> </w:t>
      </w:r>
      <w:r w:rsidR="006A43CB">
        <w:rPr>
          <w:bCs/>
          <w:sz w:val="24"/>
          <w:szCs w:val="24"/>
          <w:lang w:val="lt-LT" w:eastAsia="lt-LT"/>
        </w:rPr>
        <w:t xml:space="preserve">vaikų </w:t>
      </w:r>
      <w:r w:rsidR="006A43CB" w:rsidRPr="006A43CB">
        <w:rPr>
          <w:bCs/>
          <w:sz w:val="24"/>
          <w:szCs w:val="24"/>
          <w:lang w:val="lt-LT" w:eastAsia="lt-LT"/>
        </w:rPr>
        <w:t>švietim</w:t>
      </w:r>
      <w:r w:rsidR="006A43CB">
        <w:rPr>
          <w:bCs/>
          <w:sz w:val="24"/>
          <w:szCs w:val="24"/>
          <w:lang w:val="lt-LT" w:eastAsia="lt-LT"/>
        </w:rPr>
        <w:t>o</w:t>
      </w:r>
      <w:r w:rsidR="006A43CB" w:rsidRPr="006A43CB">
        <w:rPr>
          <w:bCs/>
          <w:sz w:val="24"/>
          <w:szCs w:val="24"/>
          <w:lang w:val="lt-LT" w:eastAsia="lt-LT"/>
        </w:rPr>
        <w:t xml:space="preserve"> </w:t>
      </w:r>
      <w:r w:rsidR="006A43CB">
        <w:rPr>
          <w:bCs/>
          <w:sz w:val="24"/>
          <w:szCs w:val="24"/>
          <w:lang w:val="lt-LT" w:eastAsia="lt-LT"/>
        </w:rPr>
        <w:t xml:space="preserve">programų </w:t>
      </w:r>
      <w:r w:rsidR="006A43CB" w:rsidRPr="006A43CB">
        <w:rPr>
          <w:bCs/>
          <w:sz w:val="24"/>
          <w:szCs w:val="24"/>
          <w:lang w:val="lt-LT" w:eastAsia="lt-LT"/>
        </w:rPr>
        <w:t>ugdymo turinys, tikslai, uždaviniai, struktūra, trukmė, apimtis yra nurodyti Varėnos J. Čiurliony</w:t>
      </w:r>
      <w:r w:rsidR="006A43CB">
        <w:rPr>
          <w:bCs/>
          <w:sz w:val="24"/>
          <w:szCs w:val="24"/>
          <w:lang w:val="lt-LT" w:eastAsia="lt-LT"/>
        </w:rPr>
        <w:t>tės menų mokyklos neformaliojo vaikų švietimo</w:t>
      </w:r>
      <w:r w:rsidR="006A43CB" w:rsidRPr="006A43CB">
        <w:rPr>
          <w:bCs/>
          <w:sz w:val="24"/>
          <w:szCs w:val="24"/>
          <w:lang w:val="lt-LT" w:eastAsia="lt-LT"/>
        </w:rPr>
        <w:t xml:space="preserve"> muzikos ir dailės bendrosiose programose</w:t>
      </w:r>
      <w:r w:rsidR="00BB42A7">
        <w:rPr>
          <w:bCs/>
          <w:sz w:val="24"/>
          <w:szCs w:val="24"/>
          <w:lang w:val="lt-LT" w:eastAsia="lt-LT"/>
        </w:rPr>
        <w:t>,</w:t>
      </w:r>
      <w:r w:rsidR="006A43CB" w:rsidRPr="006A43CB">
        <w:rPr>
          <w:bCs/>
          <w:sz w:val="24"/>
          <w:szCs w:val="24"/>
          <w:lang w:val="lt-LT" w:eastAsia="lt-LT"/>
        </w:rPr>
        <w:t xml:space="preserve"> patv</w:t>
      </w:r>
      <w:r w:rsidR="00BB42A7">
        <w:rPr>
          <w:bCs/>
          <w:sz w:val="24"/>
          <w:szCs w:val="24"/>
          <w:lang w:val="lt-LT" w:eastAsia="lt-LT"/>
        </w:rPr>
        <w:t>irtintose mokyklos direktoriaus.</w:t>
      </w:r>
    </w:p>
    <w:p w:rsidR="00E8071A" w:rsidRPr="008A3228" w:rsidRDefault="00E8071A" w:rsidP="008A3228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  <w:lang w:val="lt-LT" w:eastAsia="lt-LT"/>
        </w:rPr>
      </w:pPr>
      <w:r w:rsidRPr="00FC461C">
        <w:rPr>
          <w:b/>
          <w:bCs/>
          <w:sz w:val="24"/>
          <w:szCs w:val="24"/>
          <w:lang w:val="lt-LT" w:eastAsia="lt-LT"/>
        </w:rPr>
        <w:t>1</w:t>
      </w:r>
      <w:r w:rsidR="00FA2142" w:rsidRPr="00FC461C">
        <w:rPr>
          <w:b/>
          <w:bCs/>
          <w:sz w:val="24"/>
          <w:szCs w:val="24"/>
          <w:lang w:val="lt-LT" w:eastAsia="lt-LT"/>
        </w:rPr>
        <w:t>1</w:t>
      </w:r>
      <w:r w:rsidRPr="00FC461C">
        <w:rPr>
          <w:b/>
          <w:bCs/>
          <w:sz w:val="24"/>
          <w:szCs w:val="24"/>
          <w:lang w:val="lt-LT" w:eastAsia="lt-LT"/>
        </w:rPr>
        <w:t>.</w:t>
      </w:r>
      <w:r>
        <w:rPr>
          <w:bCs/>
          <w:sz w:val="24"/>
          <w:szCs w:val="24"/>
          <w:lang w:val="lt-LT" w:eastAsia="lt-LT"/>
        </w:rPr>
        <w:t xml:space="preserve"> Neformaliojo vaikų švietimo ankstyvojo meninio ugdymo programos </w:t>
      </w:r>
      <w:r w:rsidRPr="006A43CB">
        <w:rPr>
          <w:bCs/>
          <w:sz w:val="24"/>
          <w:szCs w:val="24"/>
          <w:lang w:val="lt-LT" w:eastAsia="lt-LT"/>
        </w:rPr>
        <w:t>turinys, tikslai, uždaviniai, struktūra, trukmė, apimtis yra nurodyti Varėnos J. Čiurliony</w:t>
      </w:r>
      <w:r>
        <w:rPr>
          <w:bCs/>
          <w:sz w:val="24"/>
          <w:szCs w:val="24"/>
          <w:lang w:val="lt-LT" w:eastAsia="lt-LT"/>
        </w:rPr>
        <w:t>tės menų mokyklos</w:t>
      </w:r>
      <w:r w:rsidR="00BB42A7">
        <w:rPr>
          <w:bCs/>
          <w:sz w:val="24"/>
          <w:szCs w:val="24"/>
          <w:lang w:val="lt-LT" w:eastAsia="lt-LT"/>
        </w:rPr>
        <w:t xml:space="preserve"> neformaliojo vaikų švietimo ankstyvojo meninio ugdymo programose, </w:t>
      </w:r>
      <w:r w:rsidR="00BB42A7" w:rsidRPr="006A43CB">
        <w:rPr>
          <w:bCs/>
          <w:sz w:val="24"/>
          <w:szCs w:val="24"/>
          <w:lang w:val="lt-LT" w:eastAsia="lt-LT"/>
        </w:rPr>
        <w:t>patv</w:t>
      </w:r>
      <w:r w:rsidR="00805BB4">
        <w:rPr>
          <w:bCs/>
          <w:sz w:val="24"/>
          <w:szCs w:val="24"/>
          <w:lang w:val="lt-LT" w:eastAsia="lt-LT"/>
        </w:rPr>
        <w:t>irtintose M</w:t>
      </w:r>
      <w:r w:rsidR="00BB42A7">
        <w:rPr>
          <w:bCs/>
          <w:sz w:val="24"/>
          <w:szCs w:val="24"/>
          <w:lang w:val="lt-LT" w:eastAsia="lt-LT"/>
        </w:rPr>
        <w:t>okyklos direktoriaus.</w:t>
      </w:r>
    </w:p>
    <w:p w:rsidR="001D3022" w:rsidRDefault="001D3022" w:rsidP="00D158B9">
      <w:pPr>
        <w:tabs>
          <w:tab w:val="left" w:pos="2700"/>
          <w:tab w:val="left" w:pos="2880"/>
          <w:tab w:val="left" w:pos="3060"/>
          <w:tab w:val="left" w:pos="3240"/>
        </w:tabs>
        <w:ind w:firstLine="1260"/>
        <w:jc w:val="center"/>
        <w:rPr>
          <w:b/>
          <w:sz w:val="24"/>
          <w:szCs w:val="24"/>
          <w:lang w:val="lt-LT"/>
        </w:rPr>
      </w:pPr>
    </w:p>
    <w:p w:rsidR="001B5959" w:rsidRDefault="00DD67C8" w:rsidP="00D158B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</w:t>
      </w:r>
      <w:r w:rsidR="00911C94" w:rsidRPr="00E035CC">
        <w:rPr>
          <w:b/>
          <w:sz w:val="24"/>
          <w:szCs w:val="24"/>
          <w:lang w:val="lt-LT"/>
        </w:rPr>
        <w:t>V.</w:t>
      </w:r>
      <w:r w:rsidR="001B5959">
        <w:rPr>
          <w:b/>
          <w:sz w:val="24"/>
          <w:szCs w:val="24"/>
          <w:lang w:val="lt-LT"/>
        </w:rPr>
        <w:t xml:space="preserve"> SKYRIUS</w:t>
      </w:r>
    </w:p>
    <w:p w:rsidR="00116937" w:rsidRDefault="00401E1E" w:rsidP="00D158B9">
      <w:pPr>
        <w:jc w:val="center"/>
        <w:rPr>
          <w:b/>
          <w:sz w:val="24"/>
          <w:szCs w:val="24"/>
          <w:lang w:val="lt-LT"/>
        </w:rPr>
      </w:pPr>
      <w:r w:rsidRPr="00E035CC">
        <w:rPr>
          <w:b/>
          <w:sz w:val="24"/>
          <w:szCs w:val="24"/>
          <w:lang w:val="lt-LT"/>
        </w:rPr>
        <w:t>UGDYMO PROCESO ORGANIZAVIMAS</w:t>
      </w:r>
    </w:p>
    <w:p w:rsidR="00D20B29" w:rsidRPr="00E035CC" w:rsidRDefault="00D20B29" w:rsidP="00D158B9">
      <w:pPr>
        <w:tabs>
          <w:tab w:val="left" w:pos="2700"/>
          <w:tab w:val="left" w:pos="2880"/>
          <w:tab w:val="left" w:pos="3060"/>
          <w:tab w:val="left" w:pos="3240"/>
        </w:tabs>
        <w:ind w:firstLine="1260"/>
        <w:jc w:val="center"/>
        <w:rPr>
          <w:b/>
          <w:sz w:val="24"/>
          <w:szCs w:val="24"/>
          <w:lang w:val="lt-LT"/>
        </w:rPr>
      </w:pPr>
    </w:p>
    <w:p w:rsidR="007942FC" w:rsidRPr="00FC461C" w:rsidRDefault="00171DAF" w:rsidP="0095220C">
      <w:pPr>
        <w:spacing w:line="276" w:lineRule="auto"/>
        <w:ind w:firstLine="851"/>
        <w:jc w:val="both"/>
        <w:rPr>
          <w:sz w:val="24"/>
          <w:szCs w:val="24"/>
          <w:lang w:val="lt-LT"/>
        </w:rPr>
      </w:pPr>
      <w:r w:rsidRPr="00FC461C">
        <w:rPr>
          <w:b/>
          <w:sz w:val="24"/>
          <w:szCs w:val="24"/>
          <w:lang w:val="lt-LT"/>
        </w:rPr>
        <w:t>12</w:t>
      </w:r>
      <w:r w:rsidR="00D20B29" w:rsidRPr="00FC461C">
        <w:rPr>
          <w:b/>
          <w:sz w:val="24"/>
          <w:szCs w:val="24"/>
          <w:lang w:val="lt-LT"/>
        </w:rPr>
        <w:t>.</w:t>
      </w:r>
      <w:r w:rsidR="007942FC" w:rsidRPr="00FC461C">
        <w:rPr>
          <w:b/>
          <w:sz w:val="24"/>
          <w:szCs w:val="24"/>
          <w:lang w:val="lt-LT"/>
        </w:rPr>
        <w:t xml:space="preserve"> </w:t>
      </w:r>
      <w:r w:rsidR="0095220C" w:rsidRPr="00FC461C">
        <w:rPr>
          <w:sz w:val="24"/>
          <w:szCs w:val="24"/>
          <w:lang w:val="lt-LT"/>
        </w:rPr>
        <w:t>Varėnos Jadvygos Čiurlionytės menų mokykloje 2019–2020 mokslo metų pradžia</w:t>
      </w:r>
      <w:r w:rsidR="00344874" w:rsidRPr="00FC461C">
        <w:rPr>
          <w:sz w:val="24"/>
          <w:szCs w:val="24"/>
          <w:lang w:val="lt-LT"/>
        </w:rPr>
        <w:t xml:space="preserve"> </w:t>
      </w:r>
      <w:r w:rsidR="00FC461C">
        <w:rPr>
          <w:sz w:val="24"/>
          <w:szCs w:val="24"/>
          <w:lang w:val="lt-LT"/>
        </w:rPr>
        <w:t>–</w:t>
      </w:r>
      <w:r w:rsidR="00344874" w:rsidRPr="00FC461C">
        <w:rPr>
          <w:sz w:val="24"/>
          <w:szCs w:val="24"/>
          <w:lang w:val="lt-LT"/>
        </w:rPr>
        <w:t xml:space="preserve"> 2019 m. rugsėjo 1 d.</w:t>
      </w:r>
      <w:r w:rsidR="0095220C" w:rsidRPr="00FC461C">
        <w:rPr>
          <w:sz w:val="24"/>
          <w:szCs w:val="24"/>
          <w:lang w:val="lt-LT"/>
        </w:rPr>
        <w:t>,</w:t>
      </w:r>
      <w:r w:rsidR="00344874" w:rsidRPr="00FC461C">
        <w:rPr>
          <w:sz w:val="24"/>
          <w:szCs w:val="24"/>
          <w:lang w:val="lt-LT"/>
        </w:rPr>
        <w:t xml:space="preserve"> pabaiga – 2020 m. gegužės 31 d.</w:t>
      </w:r>
    </w:p>
    <w:p w:rsidR="00911C94" w:rsidRDefault="00171DAF" w:rsidP="00D158B9">
      <w:pPr>
        <w:pStyle w:val="Pavadinimas"/>
        <w:tabs>
          <w:tab w:val="left" w:pos="0"/>
        </w:tabs>
        <w:ind w:firstLine="851"/>
        <w:jc w:val="both"/>
      </w:pPr>
      <w:r w:rsidRPr="00FC461C">
        <w:t>13</w:t>
      </w:r>
      <w:r w:rsidR="00D20B29" w:rsidRPr="00FC461C">
        <w:t>.</w:t>
      </w:r>
      <w:r w:rsidR="00D20B29" w:rsidRPr="004932C8">
        <w:rPr>
          <w:b w:val="0"/>
        </w:rPr>
        <w:t xml:space="preserve"> </w:t>
      </w:r>
      <w:r w:rsidR="00CC671D" w:rsidRPr="004932C8">
        <w:rPr>
          <w:b w:val="0"/>
        </w:rPr>
        <w:t xml:space="preserve">Ugdymo proceso </w:t>
      </w:r>
      <w:r w:rsidR="00401E1E" w:rsidRPr="004932C8">
        <w:rPr>
          <w:b w:val="0"/>
        </w:rPr>
        <w:t>pradžia –</w:t>
      </w:r>
      <w:r w:rsidR="00572E23">
        <w:rPr>
          <w:b w:val="0"/>
        </w:rPr>
        <w:t xml:space="preserve"> </w:t>
      </w:r>
      <w:r w:rsidR="00DD67C8">
        <w:rPr>
          <w:b w:val="0"/>
        </w:rPr>
        <w:t>201</w:t>
      </w:r>
      <w:r w:rsidR="008A3228">
        <w:rPr>
          <w:b w:val="0"/>
        </w:rPr>
        <w:t>9</w:t>
      </w:r>
      <w:r w:rsidR="007942FC" w:rsidRPr="004932C8">
        <w:rPr>
          <w:b w:val="0"/>
        </w:rPr>
        <w:t xml:space="preserve"> m. </w:t>
      </w:r>
      <w:r w:rsidR="00401E1E" w:rsidRPr="004932C8">
        <w:rPr>
          <w:b w:val="0"/>
        </w:rPr>
        <w:t xml:space="preserve">rugsėjo </w:t>
      </w:r>
      <w:r w:rsidR="008A3228">
        <w:rPr>
          <w:b w:val="0"/>
        </w:rPr>
        <w:t>2</w:t>
      </w:r>
      <w:r w:rsidR="00401E1E" w:rsidRPr="004932C8">
        <w:rPr>
          <w:b w:val="0"/>
        </w:rPr>
        <w:t xml:space="preserve"> d.</w:t>
      </w:r>
      <w:r w:rsidR="007942FC" w:rsidRPr="004932C8">
        <w:rPr>
          <w:b w:val="0"/>
        </w:rPr>
        <w:t>,</w:t>
      </w:r>
      <w:r w:rsidR="00401E1E" w:rsidRPr="004932C8">
        <w:rPr>
          <w:b w:val="0"/>
        </w:rPr>
        <w:t xml:space="preserve"> </w:t>
      </w:r>
      <w:r w:rsidR="007942FC" w:rsidRPr="004932C8">
        <w:rPr>
          <w:b w:val="0"/>
        </w:rPr>
        <w:t>p</w:t>
      </w:r>
      <w:r w:rsidR="00401E1E" w:rsidRPr="004932C8">
        <w:rPr>
          <w:b w:val="0"/>
        </w:rPr>
        <w:t>abaiga –</w:t>
      </w:r>
      <w:r w:rsidR="008A3228">
        <w:rPr>
          <w:b w:val="0"/>
        </w:rPr>
        <w:t xml:space="preserve"> 2020</w:t>
      </w:r>
      <w:r w:rsidR="007942FC" w:rsidRPr="004932C8">
        <w:rPr>
          <w:b w:val="0"/>
        </w:rPr>
        <w:t xml:space="preserve"> m.</w:t>
      </w:r>
      <w:r w:rsidR="00401E1E" w:rsidRPr="004932C8">
        <w:rPr>
          <w:b w:val="0"/>
        </w:rPr>
        <w:t xml:space="preserve"> gegužės 31 d.</w:t>
      </w:r>
      <w:r w:rsidR="00401E1E" w:rsidRPr="004932C8">
        <w:t xml:space="preserve"> </w:t>
      </w:r>
    </w:p>
    <w:p w:rsidR="00344874" w:rsidRPr="007C29ED" w:rsidRDefault="00344874" w:rsidP="00D158B9">
      <w:pPr>
        <w:pStyle w:val="Pavadinimas"/>
        <w:tabs>
          <w:tab w:val="left" w:pos="0"/>
        </w:tabs>
        <w:ind w:firstLine="851"/>
        <w:jc w:val="both"/>
        <w:rPr>
          <w:b w:val="0"/>
          <w:color w:val="FF0000"/>
        </w:rPr>
      </w:pPr>
      <w:r w:rsidRPr="00FC461C">
        <w:t>14.</w:t>
      </w:r>
      <w:r w:rsidRPr="00255131">
        <w:rPr>
          <w:b w:val="0"/>
        </w:rPr>
        <w:t xml:space="preserve"> Mokslo metų </w:t>
      </w:r>
      <w:r w:rsidRPr="00255131">
        <w:rPr>
          <w:b w:val="0"/>
          <w:szCs w:val="24"/>
        </w:rPr>
        <w:t xml:space="preserve">trukmė – </w:t>
      </w:r>
      <w:r w:rsidR="00255131" w:rsidRPr="00255131">
        <w:rPr>
          <w:b w:val="0"/>
          <w:szCs w:val="24"/>
        </w:rPr>
        <w:t>168 mokslo dienos (34 savaitės).</w:t>
      </w:r>
    </w:p>
    <w:p w:rsidR="007942FC" w:rsidRPr="004932C8" w:rsidRDefault="00171DAF" w:rsidP="00D158B9">
      <w:pPr>
        <w:ind w:firstLine="851"/>
        <w:jc w:val="both"/>
        <w:rPr>
          <w:b/>
          <w:lang w:val="lt-LT"/>
        </w:rPr>
      </w:pPr>
      <w:r w:rsidRPr="00FC461C">
        <w:rPr>
          <w:b/>
          <w:sz w:val="24"/>
          <w:szCs w:val="24"/>
          <w:lang w:val="lt-LT"/>
        </w:rPr>
        <w:t>15</w:t>
      </w:r>
      <w:r w:rsidR="007942FC" w:rsidRPr="00FC461C">
        <w:rPr>
          <w:b/>
          <w:sz w:val="24"/>
          <w:szCs w:val="24"/>
          <w:lang w:val="lt-LT"/>
        </w:rPr>
        <w:t>.</w:t>
      </w:r>
      <w:r w:rsidR="007942FC" w:rsidRPr="004932C8">
        <w:rPr>
          <w:sz w:val="24"/>
          <w:szCs w:val="24"/>
          <w:lang w:val="lt-LT"/>
        </w:rPr>
        <w:t xml:space="preserve"> </w:t>
      </w:r>
      <w:r w:rsidR="00FB77B1">
        <w:rPr>
          <w:sz w:val="24"/>
          <w:szCs w:val="24"/>
          <w:lang w:val="lt-LT"/>
        </w:rPr>
        <w:t>Vasaros laikotarpiu</w:t>
      </w:r>
      <w:r w:rsidR="00CC671D" w:rsidRPr="008A3228">
        <w:rPr>
          <w:sz w:val="24"/>
          <w:szCs w:val="24"/>
          <w:lang w:val="lt-LT"/>
        </w:rPr>
        <w:t xml:space="preserve"> </w:t>
      </w:r>
      <w:r w:rsidR="00401E1E" w:rsidRPr="008A3228">
        <w:rPr>
          <w:sz w:val="24"/>
          <w:szCs w:val="24"/>
          <w:lang w:val="lt-LT"/>
        </w:rPr>
        <w:t>planuojam</w:t>
      </w:r>
      <w:r w:rsidR="00FB77B1">
        <w:rPr>
          <w:sz w:val="24"/>
          <w:szCs w:val="24"/>
          <w:lang w:val="lt-LT"/>
        </w:rPr>
        <w:t>os</w:t>
      </w:r>
      <w:r w:rsidR="00401E1E" w:rsidRPr="008A3228">
        <w:rPr>
          <w:sz w:val="24"/>
          <w:szCs w:val="24"/>
          <w:lang w:val="lt-LT"/>
        </w:rPr>
        <w:t xml:space="preserve"> </w:t>
      </w:r>
      <w:r w:rsidR="00FB77B1">
        <w:rPr>
          <w:sz w:val="24"/>
          <w:szCs w:val="24"/>
          <w:lang w:val="lt-LT"/>
        </w:rPr>
        <w:t xml:space="preserve">ir įgyvendinamos veiklos: projektai, koncertai, parodos, stovyklos, plenerai, kita edukacinė veikla. </w:t>
      </w:r>
      <w:r w:rsidR="008A3228" w:rsidRPr="008A3228">
        <w:rPr>
          <w:sz w:val="24"/>
          <w:szCs w:val="24"/>
          <w:lang w:val="lt-LT"/>
        </w:rPr>
        <w:t>Konsultacijos, profesinis informavimas ir orientavimas</w:t>
      </w:r>
      <w:r w:rsidR="003175E1">
        <w:rPr>
          <w:sz w:val="24"/>
          <w:szCs w:val="24"/>
          <w:lang w:val="lt-LT"/>
        </w:rPr>
        <w:t xml:space="preserve"> pagal poreikį </w:t>
      </w:r>
      <w:r w:rsidR="008A3228" w:rsidRPr="008A3228">
        <w:rPr>
          <w:sz w:val="24"/>
          <w:szCs w:val="24"/>
          <w:lang w:val="lt-LT"/>
        </w:rPr>
        <w:t>vykdomas visus metus. Mokinių priėmimas vykdomas gegužės – rugpjūčio mėnesiais.</w:t>
      </w:r>
    </w:p>
    <w:p w:rsidR="00911C94" w:rsidRPr="004932C8" w:rsidRDefault="00171DAF" w:rsidP="00946F55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FC461C">
        <w:rPr>
          <w:b/>
          <w:sz w:val="24"/>
          <w:szCs w:val="24"/>
          <w:lang w:val="lt-LT"/>
        </w:rPr>
        <w:t>16</w:t>
      </w:r>
      <w:r w:rsidR="007942FC" w:rsidRPr="00FC461C">
        <w:rPr>
          <w:b/>
          <w:sz w:val="24"/>
          <w:szCs w:val="24"/>
          <w:lang w:val="lt-LT"/>
        </w:rPr>
        <w:t>.</w:t>
      </w:r>
      <w:r w:rsidR="007942FC" w:rsidRPr="004932C8">
        <w:rPr>
          <w:b/>
          <w:lang w:val="lt-LT"/>
        </w:rPr>
        <w:t xml:space="preserve"> </w:t>
      </w:r>
      <w:r w:rsidR="00911C94" w:rsidRPr="004932C8">
        <w:rPr>
          <w:sz w:val="24"/>
          <w:lang w:val="lt-LT"/>
        </w:rPr>
        <w:t xml:space="preserve">Mokyklą lankantiems bendrojo </w:t>
      </w:r>
      <w:r w:rsidR="00D20B29" w:rsidRPr="004932C8">
        <w:rPr>
          <w:sz w:val="24"/>
          <w:lang w:val="lt-LT"/>
        </w:rPr>
        <w:t xml:space="preserve">ugdymo </w:t>
      </w:r>
      <w:r w:rsidR="004B2910" w:rsidRPr="004932C8">
        <w:rPr>
          <w:sz w:val="24"/>
          <w:lang w:val="lt-LT"/>
        </w:rPr>
        <w:t>mokyklų</w:t>
      </w:r>
      <w:r w:rsidR="004932C8" w:rsidRPr="004932C8">
        <w:rPr>
          <w:sz w:val="24"/>
          <w:lang w:val="lt-LT"/>
        </w:rPr>
        <w:t xml:space="preserve"> </w:t>
      </w:r>
      <w:r w:rsidR="004B2910" w:rsidRPr="004932C8">
        <w:rPr>
          <w:sz w:val="24"/>
          <w:lang w:val="lt-LT"/>
        </w:rPr>
        <w:t xml:space="preserve">10 ir </w:t>
      </w:r>
      <w:r w:rsidR="00911C94" w:rsidRPr="004932C8">
        <w:rPr>
          <w:sz w:val="24"/>
          <w:lang w:val="lt-LT"/>
        </w:rPr>
        <w:t>12 kl</w:t>
      </w:r>
      <w:r w:rsidR="004B2910" w:rsidRPr="004932C8">
        <w:rPr>
          <w:sz w:val="24"/>
          <w:lang w:val="lt-LT"/>
        </w:rPr>
        <w:t>asių</w:t>
      </w:r>
      <w:r w:rsidR="00911C94" w:rsidRPr="004932C8">
        <w:rPr>
          <w:sz w:val="24"/>
          <w:lang w:val="lt-LT"/>
        </w:rPr>
        <w:t xml:space="preserve"> mokiniams numatyta galimybė mokslo metus baigti iki gegužės 1 d.</w:t>
      </w:r>
    </w:p>
    <w:p w:rsidR="00923E90" w:rsidRDefault="00171DAF" w:rsidP="00946F55">
      <w:pPr>
        <w:pStyle w:val="Pavadinimas"/>
        <w:tabs>
          <w:tab w:val="left" w:pos="851"/>
          <w:tab w:val="left" w:pos="993"/>
        </w:tabs>
        <w:ind w:firstLine="851"/>
        <w:jc w:val="both"/>
        <w:rPr>
          <w:b w:val="0"/>
          <w:lang w:val="es-MX"/>
        </w:rPr>
      </w:pPr>
      <w:r w:rsidRPr="00FC461C">
        <w:t>17</w:t>
      </w:r>
      <w:r w:rsidR="007942FC" w:rsidRPr="00FC461C">
        <w:rPr>
          <w:lang w:val="es-MX"/>
        </w:rPr>
        <w:t>.</w:t>
      </w:r>
      <w:r w:rsidR="007942FC" w:rsidRPr="004932C8">
        <w:rPr>
          <w:b w:val="0"/>
          <w:lang w:val="es-MX"/>
        </w:rPr>
        <w:t xml:space="preserve"> </w:t>
      </w:r>
      <w:r w:rsidR="00401E1E" w:rsidRPr="004932C8">
        <w:rPr>
          <w:b w:val="0"/>
          <w:lang w:val="es-MX"/>
        </w:rPr>
        <w:t>M</w:t>
      </w:r>
      <w:r w:rsidR="00B87508">
        <w:rPr>
          <w:b w:val="0"/>
          <w:lang w:val="es-MX"/>
        </w:rPr>
        <w:t>okyklos m</w:t>
      </w:r>
      <w:r w:rsidR="00401E1E" w:rsidRPr="004932C8">
        <w:rPr>
          <w:b w:val="0"/>
          <w:lang w:val="es-MX"/>
        </w:rPr>
        <w:t xml:space="preserve">okinių atostogų laikas sutampa su bendrojo </w:t>
      </w:r>
      <w:r w:rsidR="004B2910" w:rsidRPr="004932C8">
        <w:rPr>
          <w:b w:val="0"/>
          <w:lang w:val="es-MX"/>
        </w:rPr>
        <w:t>ugdymo mokyklų atostogų laiku:</w:t>
      </w:r>
    </w:p>
    <w:p w:rsidR="00A06697" w:rsidRPr="004932C8" w:rsidRDefault="00A06697" w:rsidP="00946F55">
      <w:pPr>
        <w:pStyle w:val="Pavadinimas"/>
        <w:tabs>
          <w:tab w:val="left" w:pos="851"/>
          <w:tab w:val="left" w:pos="993"/>
        </w:tabs>
        <w:ind w:firstLine="851"/>
        <w:jc w:val="both"/>
        <w:rPr>
          <w:b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2464"/>
        <w:gridCol w:w="2464"/>
        <w:gridCol w:w="2527"/>
      </w:tblGrid>
      <w:tr w:rsidR="00401E1E" w:rsidRPr="004932C8" w:rsidTr="00FC461C">
        <w:trPr>
          <w:trHeight w:val="70"/>
        </w:trPr>
        <w:tc>
          <w:tcPr>
            <w:tcW w:w="2355" w:type="dxa"/>
          </w:tcPr>
          <w:p w:rsidR="00401E1E" w:rsidRPr="004932C8" w:rsidRDefault="00401E1E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Atostogos</w:t>
            </w:r>
          </w:p>
        </w:tc>
        <w:tc>
          <w:tcPr>
            <w:tcW w:w="2464" w:type="dxa"/>
          </w:tcPr>
          <w:p w:rsidR="00401E1E" w:rsidRPr="004932C8" w:rsidRDefault="00401E1E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Prasideda</w:t>
            </w:r>
          </w:p>
        </w:tc>
        <w:tc>
          <w:tcPr>
            <w:tcW w:w="2464" w:type="dxa"/>
          </w:tcPr>
          <w:p w:rsidR="00401E1E" w:rsidRPr="004932C8" w:rsidRDefault="00401E1E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Baigiasi</w:t>
            </w:r>
          </w:p>
        </w:tc>
        <w:tc>
          <w:tcPr>
            <w:tcW w:w="2527" w:type="dxa"/>
          </w:tcPr>
          <w:p w:rsidR="00401E1E" w:rsidRPr="004932C8" w:rsidRDefault="00401E1E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Prasideda pamokos</w:t>
            </w:r>
          </w:p>
        </w:tc>
      </w:tr>
      <w:tr w:rsidR="00401E1E" w:rsidRPr="004932C8" w:rsidTr="00FC461C">
        <w:tc>
          <w:tcPr>
            <w:tcW w:w="2355" w:type="dxa"/>
          </w:tcPr>
          <w:p w:rsidR="00401E1E" w:rsidRPr="004932C8" w:rsidRDefault="00401E1E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Rudens</w:t>
            </w:r>
          </w:p>
        </w:tc>
        <w:tc>
          <w:tcPr>
            <w:tcW w:w="2464" w:type="dxa"/>
            <w:shd w:val="clear" w:color="auto" w:fill="auto"/>
          </w:tcPr>
          <w:p w:rsidR="00401E1E" w:rsidRPr="004932C8" w:rsidRDefault="00C55E08" w:rsidP="008A3228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8A3228">
              <w:rPr>
                <w:b w:val="0"/>
                <w:szCs w:val="24"/>
              </w:rPr>
              <w:t>019</w:t>
            </w:r>
            <w:r w:rsidR="00401E1E" w:rsidRPr="004932C8">
              <w:rPr>
                <w:b w:val="0"/>
                <w:szCs w:val="24"/>
              </w:rPr>
              <w:t>-10-</w:t>
            </w:r>
            <w:r w:rsidR="00E8071A">
              <w:rPr>
                <w:b w:val="0"/>
                <w:szCs w:val="24"/>
              </w:rPr>
              <w:t>2</w:t>
            </w:r>
            <w:r w:rsidR="008A3228">
              <w:rPr>
                <w:b w:val="0"/>
                <w:szCs w:val="24"/>
              </w:rPr>
              <w:t>8</w:t>
            </w:r>
          </w:p>
        </w:tc>
        <w:tc>
          <w:tcPr>
            <w:tcW w:w="2464" w:type="dxa"/>
            <w:shd w:val="clear" w:color="auto" w:fill="auto"/>
          </w:tcPr>
          <w:p w:rsidR="00401E1E" w:rsidRPr="004932C8" w:rsidRDefault="00940876" w:rsidP="00C55E08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</w:t>
            </w:r>
            <w:r w:rsidR="00C55E08">
              <w:rPr>
                <w:b w:val="0"/>
                <w:szCs w:val="24"/>
              </w:rPr>
              <w:t>9</w:t>
            </w:r>
            <w:r w:rsidR="008A3228">
              <w:rPr>
                <w:b w:val="0"/>
                <w:szCs w:val="24"/>
              </w:rPr>
              <w:t>-10</w:t>
            </w:r>
            <w:r w:rsidR="00401E1E" w:rsidRPr="004932C8">
              <w:rPr>
                <w:b w:val="0"/>
                <w:szCs w:val="24"/>
              </w:rPr>
              <w:t>-</w:t>
            </w:r>
            <w:r w:rsidR="008A3228">
              <w:rPr>
                <w:b w:val="0"/>
                <w:szCs w:val="24"/>
              </w:rPr>
              <w:t xml:space="preserve">31 </w:t>
            </w:r>
          </w:p>
        </w:tc>
        <w:tc>
          <w:tcPr>
            <w:tcW w:w="2527" w:type="dxa"/>
            <w:shd w:val="clear" w:color="auto" w:fill="auto"/>
          </w:tcPr>
          <w:p w:rsidR="00401E1E" w:rsidRPr="004932C8" w:rsidRDefault="00940876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C55E08">
              <w:rPr>
                <w:b w:val="0"/>
                <w:szCs w:val="24"/>
              </w:rPr>
              <w:t>018</w:t>
            </w:r>
            <w:r w:rsidR="00277429" w:rsidRPr="004932C8">
              <w:rPr>
                <w:b w:val="0"/>
                <w:szCs w:val="24"/>
              </w:rPr>
              <w:t>-11-0</w:t>
            </w:r>
            <w:r w:rsidR="00FB77B1">
              <w:rPr>
                <w:b w:val="0"/>
                <w:szCs w:val="24"/>
              </w:rPr>
              <w:t>4</w:t>
            </w:r>
          </w:p>
        </w:tc>
      </w:tr>
      <w:tr w:rsidR="00401E1E" w:rsidRPr="004932C8" w:rsidTr="00FC461C">
        <w:tc>
          <w:tcPr>
            <w:tcW w:w="2355" w:type="dxa"/>
          </w:tcPr>
          <w:p w:rsidR="00401E1E" w:rsidRPr="004932C8" w:rsidRDefault="00401E1E" w:rsidP="00B668E7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Šv. Kalėdų</w:t>
            </w:r>
          </w:p>
        </w:tc>
        <w:tc>
          <w:tcPr>
            <w:tcW w:w="2464" w:type="dxa"/>
            <w:shd w:val="clear" w:color="auto" w:fill="auto"/>
          </w:tcPr>
          <w:p w:rsidR="00401E1E" w:rsidRPr="004932C8" w:rsidRDefault="00C55E08" w:rsidP="00FB77B1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</w:t>
            </w:r>
            <w:r w:rsidR="00FB77B1">
              <w:rPr>
                <w:b w:val="0"/>
                <w:szCs w:val="24"/>
              </w:rPr>
              <w:t>9</w:t>
            </w:r>
            <w:r w:rsidR="00401E1E" w:rsidRPr="004932C8">
              <w:rPr>
                <w:b w:val="0"/>
                <w:szCs w:val="24"/>
              </w:rPr>
              <w:t>-12-</w:t>
            </w:r>
            <w:r w:rsidR="00396F78" w:rsidRPr="004932C8">
              <w:rPr>
                <w:b w:val="0"/>
                <w:szCs w:val="24"/>
              </w:rPr>
              <w:t>2</w:t>
            </w:r>
            <w:r w:rsidR="00FB77B1">
              <w:rPr>
                <w:b w:val="0"/>
                <w:szCs w:val="24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401E1E" w:rsidRPr="004932C8" w:rsidRDefault="00FB77B1" w:rsidP="00FB77B1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2020</w:t>
            </w:r>
            <w:r w:rsidR="00401E1E" w:rsidRPr="004932C8">
              <w:rPr>
                <w:b w:val="0"/>
                <w:szCs w:val="24"/>
              </w:rPr>
              <w:t>-01-0</w:t>
            </w:r>
            <w:r>
              <w:rPr>
                <w:b w:val="0"/>
                <w:szCs w:val="24"/>
              </w:rPr>
              <w:t>3</w:t>
            </w:r>
          </w:p>
        </w:tc>
        <w:tc>
          <w:tcPr>
            <w:tcW w:w="2527" w:type="dxa"/>
            <w:shd w:val="clear" w:color="auto" w:fill="auto"/>
          </w:tcPr>
          <w:p w:rsidR="00401E1E" w:rsidRPr="004932C8" w:rsidRDefault="004C672E" w:rsidP="00745FCE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 w:rsidRPr="004932C8">
              <w:rPr>
                <w:b w:val="0"/>
                <w:szCs w:val="24"/>
              </w:rPr>
              <w:t>201</w:t>
            </w:r>
            <w:r w:rsidR="00C55E08">
              <w:rPr>
                <w:b w:val="0"/>
                <w:szCs w:val="24"/>
              </w:rPr>
              <w:t>9</w:t>
            </w:r>
            <w:r w:rsidR="00401E1E" w:rsidRPr="004932C8">
              <w:rPr>
                <w:b w:val="0"/>
                <w:szCs w:val="24"/>
              </w:rPr>
              <w:t>-01-0</w:t>
            </w:r>
            <w:r w:rsidR="00FB77B1">
              <w:rPr>
                <w:b w:val="0"/>
                <w:szCs w:val="24"/>
              </w:rPr>
              <w:t>4</w:t>
            </w:r>
          </w:p>
        </w:tc>
      </w:tr>
      <w:tr w:rsidR="00940876" w:rsidRPr="004932C8" w:rsidTr="00FC461C">
        <w:tc>
          <w:tcPr>
            <w:tcW w:w="2355" w:type="dxa"/>
          </w:tcPr>
          <w:p w:rsidR="00940876" w:rsidRPr="004932C8" w:rsidRDefault="00940876" w:rsidP="00940876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>
              <w:rPr>
                <w:b w:val="0"/>
              </w:rPr>
              <w:t>Žiemos</w:t>
            </w:r>
          </w:p>
        </w:tc>
        <w:tc>
          <w:tcPr>
            <w:tcW w:w="2464" w:type="dxa"/>
            <w:shd w:val="clear" w:color="auto" w:fill="auto"/>
          </w:tcPr>
          <w:p w:rsidR="00940876" w:rsidRPr="004932C8" w:rsidRDefault="00FB77B1" w:rsidP="00940876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2020</w:t>
            </w:r>
            <w:r w:rsidR="00940876">
              <w:rPr>
                <w:b w:val="0"/>
                <w:szCs w:val="24"/>
              </w:rPr>
              <w:t>-02</w:t>
            </w:r>
            <w:r w:rsidR="00940876" w:rsidRPr="004932C8">
              <w:rPr>
                <w:b w:val="0"/>
                <w:szCs w:val="24"/>
              </w:rPr>
              <w:t>-</w:t>
            </w:r>
            <w:r w:rsidR="00940876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7</w:t>
            </w:r>
          </w:p>
        </w:tc>
        <w:tc>
          <w:tcPr>
            <w:tcW w:w="2464" w:type="dxa"/>
            <w:shd w:val="clear" w:color="auto" w:fill="auto"/>
          </w:tcPr>
          <w:p w:rsidR="00940876" w:rsidRPr="004932C8" w:rsidRDefault="00FB77B1" w:rsidP="00940876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2020</w:t>
            </w:r>
            <w:r w:rsidR="00940876">
              <w:rPr>
                <w:b w:val="0"/>
                <w:szCs w:val="24"/>
              </w:rPr>
              <w:t>-02-2</w:t>
            </w:r>
            <w:r>
              <w:rPr>
                <w:b w:val="0"/>
                <w:szCs w:val="24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940876" w:rsidRPr="004932C8" w:rsidRDefault="00940876" w:rsidP="00940876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 w:rsidRPr="004932C8">
              <w:rPr>
                <w:b w:val="0"/>
                <w:szCs w:val="24"/>
              </w:rPr>
              <w:t>201</w:t>
            </w:r>
            <w:r w:rsidR="00C55E08">
              <w:rPr>
                <w:b w:val="0"/>
                <w:szCs w:val="24"/>
              </w:rPr>
              <w:t>9</w:t>
            </w:r>
            <w:r>
              <w:rPr>
                <w:b w:val="0"/>
                <w:szCs w:val="24"/>
              </w:rPr>
              <w:t>-02-2</w:t>
            </w:r>
            <w:r w:rsidR="00FB77B1">
              <w:rPr>
                <w:b w:val="0"/>
                <w:szCs w:val="24"/>
              </w:rPr>
              <w:t>4</w:t>
            </w:r>
          </w:p>
        </w:tc>
      </w:tr>
      <w:tr w:rsidR="00940876" w:rsidRPr="004932C8" w:rsidTr="00FC461C">
        <w:tc>
          <w:tcPr>
            <w:tcW w:w="2355" w:type="dxa"/>
          </w:tcPr>
          <w:p w:rsidR="00940876" w:rsidRPr="004932C8" w:rsidRDefault="00940876" w:rsidP="00940876">
            <w:pPr>
              <w:pStyle w:val="Pavadinimas"/>
              <w:tabs>
                <w:tab w:val="left" w:pos="284"/>
              </w:tabs>
              <w:ind w:firstLine="0"/>
              <w:rPr>
                <w:b w:val="0"/>
              </w:rPr>
            </w:pPr>
            <w:r w:rsidRPr="004932C8">
              <w:rPr>
                <w:b w:val="0"/>
              </w:rPr>
              <w:t>Šv. Velykų</w:t>
            </w:r>
          </w:p>
        </w:tc>
        <w:tc>
          <w:tcPr>
            <w:tcW w:w="2464" w:type="dxa"/>
            <w:shd w:val="clear" w:color="auto" w:fill="auto"/>
          </w:tcPr>
          <w:p w:rsidR="00940876" w:rsidRPr="004932C8" w:rsidRDefault="00FB77B1" w:rsidP="00CC7572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2020</w:t>
            </w:r>
            <w:r w:rsidR="00940876">
              <w:rPr>
                <w:b w:val="0"/>
                <w:szCs w:val="24"/>
              </w:rPr>
              <w:t>-04</w:t>
            </w:r>
            <w:r w:rsidR="00940876" w:rsidRPr="004932C8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>14</w:t>
            </w:r>
          </w:p>
        </w:tc>
        <w:tc>
          <w:tcPr>
            <w:tcW w:w="2464" w:type="dxa"/>
            <w:shd w:val="clear" w:color="auto" w:fill="auto"/>
          </w:tcPr>
          <w:p w:rsidR="00940876" w:rsidRPr="004932C8" w:rsidRDefault="00FB77B1" w:rsidP="00C55E08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2020</w:t>
            </w:r>
            <w:r w:rsidR="00940876">
              <w:rPr>
                <w:b w:val="0"/>
                <w:szCs w:val="24"/>
              </w:rPr>
              <w:t>-04</w:t>
            </w:r>
            <w:r w:rsidR="00940876" w:rsidRPr="004932C8"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</w:rPr>
              <w:t>17</w:t>
            </w:r>
          </w:p>
        </w:tc>
        <w:tc>
          <w:tcPr>
            <w:tcW w:w="2527" w:type="dxa"/>
            <w:shd w:val="clear" w:color="auto" w:fill="auto"/>
          </w:tcPr>
          <w:p w:rsidR="00940876" w:rsidRPr="004932C8" w:rsidRDefault="00940876" w:rsidP="00A06697">
            <w:pPr>
              <w:pStyle w:val="Pavadinimas"/>
              <w:tabs>
                <w:tab w:val="left" w:pos="284"/>
              </w:tabs>
              <w:ind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201</w:t>
            </w:r>
            <w:r w:rsidR="00C55E08">
              <w:rPr>
                <w:b w:val="0"/>
                <w:szCs w:val="24"/>
              </w:rPr>
              <w:t>9</w:t>
            </w:r>
            <w:r w:rsidRPr="004932C8">
              <w:rPr>
                <w:b w:val="0"/>
                <w:szCs w:val="24"/>
              </w:rPr>
              <w:t>-04-</w:t>
            </w:r>
            <w:r w:rsidR="00CC7572">
              <w:rPr>
                <w:b w:val="0"/>
                <w:szCs w:val="24"/>
              </w:rPr>
              <w:t>2</w:t>
            </w:r>
            <w:r w:rsidR="00FB77B1">
              <w:rPr>
                <w:b w:val="0"/>
                <w:szCs w:val="24"/>
              </w:rPr>
              <w:t>0</w:t>
            </w:r>
          </w:p>
        </w:tc>
      </w:tr>
    </w:tbl>
    <w:p w:rsidR="00A06697" w:rsidRDefault="004B2910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4932C8">
        <w:rPr>
          <w:b w:val="0"/>
        </w:rPr>
        <w:tab/>
      </w:r>
      <w:r w:rsidRPr="004932C8">
        <w:rPr>
          <w:b w:val="0"/>
        </w:rPr>
        <w:tab/>
      </w:r>
    </w:p>
    <w:p w:rsidR="00A745DA" w:rsidRPr="004932C8" w:rsidRDefault="00A06697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2D13F8" w:rsidRPr="00FC461C">
        <w:t>1</w:t>
      </w:r>
      <w:r w:rsidR="009E70D6" w:rsidRPr="00FC461C">
        <w:t>8</w:t>
      </w:r>
      <w:r w:rsidR="00923871" w:rsidRPr="00FC461C">
        <w:t>.</w:t>
      </w:r>
      <w:r w:rsidR="00923871" w:rsidRPr="004932C8">
        <w:rPr>
          <w:b w:val="0"/>
        </w:rPr>
        <w:t xml:space="preserve"> </w:t>
      </w:r>
      <w:r w:rsidR="00923871" w:rsidRPr="00CC7572">
        <w:rPr>
          <w:b w:val="0"/>
        </w:rPr>
        <w:t xml:space="preserve">Tėvams pageidaujant ir </w:t>
      </w:r>
      <w:r w:rsidR="00A745DA" w:rsidRPr="00CC7572">
        <w:rPr>
          <w:b w:val="0"/>
        </w:rPr>
        <w:t>mokytojams sutikus</w:t>
      </w:r>
      <w:r w:rsidR="001745CD" w:rsidRPr="00CC7572">
        <w:rPr>
          <w:b w:val="0"/>
        </w:rPr>
        <w:t>,</w:t>
      </w:r>
      <w:r w:rsidR="00A745DA" w:rsidRPr="00CC7572">
        <w:rPr>
          <w:b w:val="0"/>
        </w:rPr>
        <w:t xml:space="preserve"> </w:t>
      </w:r>
      <w:r w:rsidR="003175E1">
        <w:rPr>
          <w:b w:val="0"/>
        </w:rPr>
        <w:t>dalykų</w:t>
      </w:r>
      <w:r w:rsidR="00A745DA" w:rsidRPr="00CC7572">
        <w:rPr>
          <w:b w:val="0"/>
        </w:rPr>
        <w:t xml:space="preserve"> pamokos vedamos šeštadienį, mokytojams paliekant įprastos darbo dienos tarifinį atlyginimą.</w:t>
      </w:r>
    </w:p>
    <w:p w:rsidR="009A5E77" w:rsidRPr="004932C8" w:rsidRDefault="00A745DA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D34B02" w:rsidRPr="00FC461C">
        <w:t>19</w:t>
      </w:r>
      <w:r w:rsidR="009A5E77" w:rsidRPr="00FC461C">
        <w:t>.</w:t>
      </w:r>
      <w:r w:rsidR="009A5E77" w:rsidRPr="004932C8">
        <w:rPr>
          <w:b w:val="0"/>
        </w:rPr>
        <w:t xml:space="preserve"> </w:t>
      </w:r>
      <w:r w:rsidR="0012736C">
        <w:rPr>
          <w:b w:val="0"/>
        </w:rPr>
        <w:t>Lauko o</w:t>
      </w:r>
      <w:r w:rsidR="00CC671D" w:rsidRPr="004932C8">
        <w:rPr>
          <w:b w:val="0"/>
        </w:rPr>
        <w:t xml:space="preserve">ro temperatūrai esant 20 </w:t>
      </w:r>
      <w:r w:rsidR="00B87508">
        <w:rPr>
          <w:b w:val="0"/>
        </w:rPr>
        <w:t>laipsnių šalčio ar žemesnei, į M</w:t>
      </w:r>
      <w:r w:rsidR="00CC671D" w:rsidRPr="004932C8">
        <w:rPr>
          <w:b w:val="0"/>
        </w:rPr>
        <w:t xml:space="preserve">okyklą gali neiti </w:t>
      </w:r>
      <w:r w:rsidR="009A5E77" w:rsidRPr="004932C8">
        <w:rPr>
          <w:b w:val="0"/>
        </w:rPr>
        <w:t xml:space="preserve">bendrojo </w:t>
      </w:r>
      <w:r w:rsidR="004B2910" w:rsidRPr="004932C8">
        <w:rPr>
          <w:b w:val="0"/>
        </w:rPr>
        <w:t xml:space="preserve">ugdymo </w:t>
      </w:r>
      <w:r w:rsidR="009A5E77" w:rsidRPr="004932C8">
        <w:rPr>
          <w:b w:val="0"/>
        </w:rPr>
        <w:t xml:space="preserve">mokyklų </w:t>
      </w:r>
      <w:r w:rsidR="00CC671D" w:rsidRPr="004932C8">
        <w:rPr>
          <w:b w:val="0"/>
        </w:rPr>
        <w:t>1</w:t>
      </w:r>
      <w:r w:rsidR="00A06697">
        <w:rPr>
          <w:b w:val="0"/>
        </w:rPr>
        <w:t>–</w:t>
      </w:r>
      <w:r w:rsidR="00CC671D" w:rsidRPr="004932C8">
        <w:rPr>
          <w:b w:val="0"/>
        </w:rPr>
        <w:t xml:space="preserve">5 klasių, 25 laipsnių šalčio ar žemesnei – </w:t>
      </w:r>
      <w:r w:rsidR="009A5E77" w:rsidRPr="004932C8">
        <w:rPr>
          <w:b w:val="0"/>
        </w:rPr>
        <w:t xml:space="preserve">bendrojo </w:t>
      </w:r>
      <w:r w:rsidR="004B2910" w:rsidRPr="004932C8">
        <w:rPr>
          <w:b w:val="0"/>
        </w:rPr>
        <w:t xml:space="preserve">ugdymo </w:t>
      </w:r>
      <w:r w:rsidR="009A5E77" w:rsidRPr="004932C8">
        <w:rPr>
          <w:b w:val="0"/>
        </w:rPr>
        <w:t xml:space="preserve">mokyklų </w:t>
      </w:r>
      <w:r w:rsidR="00CC671D" w:rsidRPr="004932C8">
        <w:rPr>
          <w:b w:val="0"/>
        </w:rPr>
        <w:t>6</w:t>
      </w:r>
      <w:r w:rsidR="00A06697">
        <w:rPr>
          <w:b w:val="0"/>
        </w:rPr>
        <w:t>–</w:t>
      </w:r>
      <w:r w:rsidR="00CC671D" w:rsidRPr="004932C8">
        <w:rPr>
          <w:b w:val="0"/>
        </w:rPr>
        <w:t>12 klasių mokiniai. Šios dienos įskaičiu</w:t>
      </w:r>
      <w:r w:rsidR="009A5E77" w:rsidRPr="004932C8">
        <w:rPr>
          <w:b w:val="0"/>
        </w:rPr>
        <w:t>ojamos į mokymosi dienų skaičių</w:t>
      </w:r>
      <w:r w:rsidR="00CC671D" w:rsidRPr="004932C8">
        <w:rPr>
          <w:b w:val="0"/>
        </w:rPr>
        <w:t>.</w:t>
      </w:r>
    </w:p>
    <w:p w:rsidR="0012736C" w:rsidRDefault="00197376" w:rsidP="0012736C">
      <w:pPr>
        <w:pStyle w:val="Pavadinimas"/>
        <w:tabs>
          <w:tab w:val="left" w:pos="284"/>
          <w:tab w:val="left" w:pos="851"/>
        </w:tabs>
        <w:ind w:firstLine="0"/>
        <w:jc w:val="left"/>
        <w:rPr>
          <w:b w:val="0"/>
        </w:rPr>
      </w:pPr>
      <w:r w:rsidRPr="004932C8">
        <w:rPr>
          <w:b w:val="0"/>
        </w:rPr>
        <w:tab/>
      </w:r>
      <w:r w:rsidRPr="004932C8">
        <w:rPr>
          <w:b w:val="0"/>
        </w:rPr>
        <w:tab/>
      </w:r>
      <w:r w:rsidR="00C75BA0" w:rsidRPr="00FC461C">
        <w:t>2</w:t>
      </w:r>
      <w:r w:rsidR="00D34B02" w:rsidRPr="00FC461C">
        <w:t>0</w:t>
      </w:r>
      <w:r w:rsidR="007942FC" w:rsidRPr="00FC461C">
        <w:t xml:space="preserve">. </w:t>
      </w:r>
      <w:r w:rsidR="0012736C">
        <w:rPr>
          <w:b w:val="0"/>
        </w:rPr>
        <w:t xml:space="preserve">Lauko oro temperatūrai esant </w:t>
      </w:r>
      <w:r w:rsidR="0012736C" w:rsidRPr="00255131">
        <w:rPr>
          <w:b w:val="0"/>
        </w:rPr>
        <w:t>30 laipsnių</w:t>
      </w:r>
      <w:r w:rsidR="00976890" w:rsidRPr="00255131">
        <w:rPr>
          <w:b w:val="0"/>
        </w:rPr>
        <w:t xml:space="preserve"> </w:t>
      </w:r>
      <w:r w:rsidR="00255131" w:rsidRPr="00255131">
        <w:rPr>
          <w:b w:val="0"/>
        </w:rPr>
        <w:t>karščio</w:t>
      </w:r>
      <w:r w:rsidR="0012736C" w:rsidRPr="00255131">
        <w:rPr>
          <w:b w:val="0"/>
        </w:rPr>
        <w:t>,</w:t>
      </w:r>
      <w:r w:rsidR="0012736C">
        <w:rPr>
          <w:b w:val="0"/>
        </w:rPr>
        <w:t xml:space="preserve"> nerengiami užsiėmimai lauke, mokiniai gali  neiti į mokyklą.</w:t>
      </w:r>
    </w:p>
    <w:p w:rsidR="00401E1E" w:rsidRPr="004932C8" w:rsidRDefault="0012736C" w:rsidP="0012736C">
      <w:pPr>
        <w:pStyle w:val="Pavadinimas"/>
        <w:tabs>
          <w:tab w:val="left" w:pos="284"/>
          <w:tab w:val="left" w:pos="851"/>
        </w:tabs>
        <w:ind w:firstLine="851"/>
        <w:jc w:val="both"/>
        <w:rPr>
          <w:b w:val="0"/>
        </w:rPr>
      </w:pPr>
      <w:r w:rsidRPr="00FC461C">
        <w:t>21.</w:t>
      </w:r>
      <w:r>
        <w:rPr>
          <w:b w:val="0"/>
        </w:rPr>
        <w:t xml:space="preserve"> </w:t>
      </w:r>
      <w:r w:rsidR="007942FC" w:rsidRPr="004932C8">
        <w:rPr>
          <w:b w:val="0"/>
        </w:rPr>
        <w:t>B</w:t>
      </w:r>
      <w:r w:rsidR="00CC7572">
        <w:rPr>
          <w:b w:val="0"/>
        </w:rPr>
        <w:t xml:space="preserve">endrojo ugdymo baigiamųjų klasių mokiniams </w:t>
      </w:r>
      <w:r w:rsidR="00FB361C">
        <w:rPr>
          <w:b w:val="0"/>
        </w:rPr>
        <w:t xml:space="preserve">pamokos baigiamos </w:t>
      </w:r>
      <w:r w:rsidR="00CC7572">
        <w:rPr>
          <w:b w:val="0"/>
        </w:rPr>
        <w:t>iki valstybinių egzaminų sesijos pradžios</w:t>
      </w:r>
      <w:r w:rsidR="00401E1E" w:rsidRPr="004932C8">
        <w:rPr>
          <w:b w:val="0"/>
        </w:rPr>
        <w:t>. Gegužės mėnesį vykdomi atsiskaitymai baigiant programą.</w:t>
      </w:r>
    </w:p>
    <w:p w:rsidR="00401E1E" w:rsidRPr="004932C8" w:rsidRDefault="00401E1E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4932C8">
        <w:rPr>
          <w:b w:val="0"/>
        </w:rPr>
        <w:tab/>
      </w:r>
      <w:r w:rsidRPr="004932C8">
        <w:rPr>
          <w:b w:val="0"/>
        </w:rPr>
        <w:tab/>
      </w:r>
      <w:r w:rsidR="00D34B02" w:rsidRPr="00FC461C">
        <w:t>2</w:t>
      </w:r>
      <w:r w:rsidR="0012736C" w:rsidRPr="00FC461C">
        <w:t>2</w:t>
      </w:r>
      <w:r w:rsidR="007942FC" w:rsidRPr="00FC461C">
        <w:t>.</w:t>
      </w:r>
      <w:r w:rsidR="007942FC" w:rsidRPr="004932C8">
        <w:rPr>
          <w:b w:val="0"/>
        </w:rPr>
        <w:t xml:space="preserve"> </w:t>
      </w:r>
      <w:r w:rsidRPr="004932C8">
        <w:rPr>
          <w:b w:val="0"/>
        </w:rPr>
        <w:t>Moksl</w:t>
      </w:r>
      <w:r w:rsidR="007942FC" w:rsidRPr="004932C8">
        <w:rPr>
          <w:b w:val="0"/>
        </w:rPr>
        <w:t>o metai dalinami į du pusmečius:</w:t>
      </w:r>
    </w:p>
    <w:p w:rsidR="00401E1E" w:rsidRPr="004932C8" w:rsidRDefault="00401E1E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4932C8">
        <w:rPr>
          <w:b w:val="0"/>
        </w:rPr>
        <w:tab/>
      </w:r>
      <w:r w:rsidRPr="004932C8">
        <w:rPr>
          <w:b w:val="0"/>
        </w:rPr>
        <w:tab/>
      </w:r>
      <w:r w:rsidR="00940876" w:rsidRPr="00FC461C">
        <w:t>2</w:t>
      </w:r>
      <w:r w:rsidR="0012736C" w:rsidRPr="00FC461C">
        <w:t>2</w:t>
      </w:r>
      <w:r w:rsidR="007942FC" w:rsidRPr="00FC461C">
        <w:t xml:space="preserve">.1. </w:t>
      </w:r>
      <w:r w:rsidR="007942FC" w:rsidRPr="004932C8">
        <w:rPr>
          <w:b w:val="0"/>
        </w:rPr>
        <w:t>p</w:t>
      </w:r>
      <w:r w:rsidRPr="004932C8">
        <w:rPr>
          <w:b w:val="0"/>
        </w:rPr>
        <w:t xml:space="preserve">irmas pusmetis nuo rugsėjo 1 d. iki </w:t>
      </w:r>
      <w:r w:rsidR="00FA2142">
        <w:rPr>
          <w:b w:val="0"/>
        </w:rPr>
        <w:t xml:space="preserve">Šv. </w:t>
      </w:r>
      <w:r w:rsidRPr="004932C8">
        <w:rPr>
          <w:b w:val="0"/>
        </w:rPr>
        <w:t xml:space="preserve">Kalėdų atostogų. Nuo </w:t>
      </w:r>
      <w:r w:rsidR="00F14A27" w:rsidRPr="004932C8">
        <w:rPr>
          <w:b w:val="0"/>
        </w:rPr>
        <w:t>lapkričio 20 dienos vyks</w:t>
      </w:r>
      <w:r w:rsidR="002F52FD" w:rsidRPr="004932C8">
        <w:rPr>
          <w:b w:val="0"/>
        </w:rPr>
        <w:t>ta</w:t>
      </w:r>
      <w:r w:rsidRPr="004932C8">
        <w:rPr>
          <w:b w:val="0"/>
        </w:rPr>
        <w:t xml:space="preserve"> </w:t>
      </w:r>
      <w:r w:rsidR="003175E1">
        <w:rPr>
          <w:b w:val="0"/>
        </w:rPr>
        <w:t>akademiniai</w:t>
      </w:r>
      <w:r w:rsidRPr="004932C8">
        <w:rPr>
          <w:b w:val="0"/>
        </w:rPr>
        <w:t xml:space="preserve"> atsiskaitymai, darbų peržiūros</w:t>
      </w:r>
      <w:r w:rsidR="00A06697">
        <w:rPr>
          <w:b w:val="0"/>
        </w:rPr>
        <w:t>;</w:t>
      </w:r>
    </w:p>
    <w:p w:rsidR="00401E1E" w:rsidRPr="004932C8" w:rsidRDefault="00401E1E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4932C8">
        <w:rPr>
          <w:b w:val="0"/>
        </w:rPr>
        <w:tab/>
      </w:r>
      <w:r w:rsidRPr="004932C8">
        <w:rPr>
          <w:b w:val="0"/>
        </w:rPr>
        <w:tab/>
      </w:r>
      <w:r w:rsidR="00940876" w:rsidRPr="00FC461C">
        <w:t>2</w:t>
      </w:r>
      <w:r w:rsidR="0012736C" w:rsidRPr="00FC461C">
        <w:t>2</w:t>
      </w:r>
      <w:r w:rsidR="007942FC" w:rsidRPr="00FC461C">
        <w:t>.2.</w:t>
      </w:r>
      <w:r w:rsidR="007942FC" w:rsidRPr="004932C8">
        <w:rPr>
          <w:b w:val="0"/>
        </w:rPr>
        <w:t xml:space="preserve"> a</w:t>
      </w:r>
      <w:r w:rsidRPr="004932C8">
        <w:rPr>
          <w:b w:val="0"/>
        </w:rPr>
        <w:t>ntras pusmetis – po Kalėdų atostogų iki gegužės 31 die</w:t>
      </w:r>
      <w:r w:rsidR="00F14A27" w:rsidRPr="004932C8">
        <w:rPr>
          <w:b w:val="0"/>
        </w:rPr>
        <w:t>nos. Nuo gegužės 1 dienos vyks</w:t>
      </w:r>
      <w:r w:rsidR="002F52FD" w:rsidRPr="004932C8">
        <w:rPr>
          <w:b w:val="0"/>
        </w:rPr>
        <w:t>ta</w:t>
      </w:r>
      <w:r w:rsidRPr="004932C8">
        <w:rPr>
          <w:b w:val="0"/>
        </w:rPr>
        <w:t xml:space="preserve"> </w:t>
      </w:r>
      <w:r w:rsidR="003175E1">
        <w:rPr>
          <w:b w:val="0"/>
        </w:rPr>
        <w:t>akademiniai</w:t>
      </w:r>
      <w:r w:rsidRPr="004932C8">
        <w:rPr>
          <w:b w:val="0"/>
        </w:rPr>
        <w:t xml:space="preserve"> atsiskaitymai, darbų peržiūros.</w:t>
      </w:r>
    </w:p>
    <w:p w:rsidR="000E06D1" w:rsidRPr="004932C8" w:rsidRDefault="00401E1E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4932C8">
        <w:rPr>
          <w:b w:val="0"/>
        </w:rPr>
        <w:tab/>
      </w:r>
      <w:r w:rsidRPr="004932C8">
        <w:rPr>
          <w:b w:val="0"/>
        </w:rPr>
        <w:tab/>
      </w:r>
      <w:r w:rsidR="00940876" w:rsidRPr="00FC461C">
        <w:t>2</w:t>
      </w:r>
      <w:r w:rsidR="0012736C" w:rsidRPr="00FC461C">
        <w:t>3</w:t>
      </w:r>
      <w:r w:rsidR="007942FC" w:rsidRPr="00FC461C">
        <w:t>.</w:t>
      </w:r>
      <w:r w:rsidR="007942FC" w:rsidRPr="004932C8">
        <w:rPr>
          <w:b w:val="0"/>
        </w:rPr>
        <w:t xml:space="preserve"> </w:t>
      </w:r>
      <w:r w:rsidR="002D13F8">
        <w:rPr>
          <w:b w:val="0"/>
        </w:rPr>
        <w:t>Mokykloje įgyvendinamos programos</w:t>
      </w:r>
      <w:r w:rsidR="000E06D1" w:rsidRPr="004932C8">
        <w:rPr>
          <w:b w:val="0"/>
        </w:rPr>
        <w:t>:</w:t>
      </w:r>
    </w:p>
    <w:p w:rsidR="00401E1E" w:rsidRDefault="002F52FD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12736C" w:rsidRPr="00FC461C">
        <w:t>23</w:t>
      </w:r>
      <w:r w:rsidR="002D13F8" w:rsidRPr="00FC461C">
        <w:t>.1.</w:t>
      </w:r>
      <w:r w:rsidR="002D13F8">
        <w:rPr>
          <w:b w:val="0"/>
        </w:rPr>
        <w:t xml:space="preserve"> </w:t>
      </w:r>
      <w:r w:rsidR="000E06D1" w:rsidRPr="00E035CC">
        <w:rPr>
          <w:b w:val="0"/>
        </w:rPr>
        <w:t xml:space="preserve">muzikos </w:t>
      </w:r>
      <w:r w:rsidR="000E06D1">
        <w:rPr>
          <w:b w:val="0"/>
        </w:rPr>
        <w:t xml:space="preserve">– </w:t>
      </w:r>
      <w:r w:rsidR="00401E1E" w:rsidRPr="00E035CC">
        <w:rPr>
          <w:b w:val="0"/>
        </w:rPr>
        <w:t xml:space="preserve">pradinio ir pagrindinio </w:t>
      </w:r>
      <w:r w:rsidR="00344874">
        <w:rPr>
          <w:b w:val="0"/>
        </w:rPr>
        <w:t>formalųjį švietimą papildančio</w:t>
      </w:r>
      <w:r w:rsidR="008E116A" w:rsidRPr="00DD67C8">
        <w:rPr>
          <w:b w:val="0"/>
        </w:rPr>
        <w:t xml:space="preserve"> </w:t>
      </w:r>
      <w:r w:rsidR="008E116A" w:rsidRPr="00E035CC">
        <w:rPr>
          <w:b w:val="0"/>
        </w:rPr>
        <w:t>ugdymo programos</w:t>
      </w:r>
      <w:r w:rsidR="000E06D1">
        <w:rPr>
          <w:b w:val="0"/>
        </w:rPr>
        <w:t>;</w:t>
      </w:r>
    </w:p>
    <w:p w:rsidR="000E06D1" w:rsidRDefault="002F52FD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12736C" w:rsidRPr="00FC461C">
        <w:t>23</w:t>
      </w:r>
      <w:r w:rsidR="002D13F8" w:rsidRPr="00FC461C">
        <w:t>.2.</w:t>
      </w:r>
      <w:r w:rsidR="002D13F8">
        <w:rPr>
          <w:b w:val="0"/>
        </w:rPr>
        <w:t xml:space="preserve"> </w:t>
      </w:r>
      <w:r w:rsidR="000E06D1">
        <w:rPr>
          <w:b w:val="0"/>
        </w:rPr>
        <w:t xml:space="preserve">dailės – </w:t>
      </w:r>
      <w:r w:rsidR="000E06D1" w:rsidRPr="00E035CC">
        <w:rPr>
          <w:b w:val="0"/>
        </w:rPr>
        <w:t xml:space="preserve">pagrindinio </w:t>
      </w:r>
      <w:r w:rsidR="00344874">
        <w:rPr>
          <w:b w:val="0"/>
        </w:rPr>
        <w:t>formalųjį švietimą papildančio</w:t>
      </w:r>
      <w:r w:rsidR="000E06D1">
        <w:rPr>
          <w:b w:val="0"/>
        </w:rPr>
        <w:t xml:space="preserve"> ugdymo programa;</w:t>
      </w:r>
    </w:p>
    <w:p w:rsidR="002D13F8" w:rsidRDefault="00DD67C8" w:rsidP="00A06697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 w:rsidR="0012736C" w:rsidRPr="00FC461C">
        <w:t>23</w:t>
      </w:r>
      <w:r w:rsidR="002D13F8" w:rsidRPr="00FC461C">
        <w:t>.3.</w:t>
      </w:r>
      <w:r w:rsidR="00FA2142">
        <w:rPr>
          <w:b w:val="0"/>
        </w:rPr>
        <w:t xml:space="preserve"> </w:t>
      </w:r>
      <w:r>
        <w:rPr>
          <w:b w:val="0"/>
        </w:rPr>
        <w:t xml:space="preserve">teatro </w:t>
      </w:r>
      <w:r w:rsidRPr="00DD67C8">
        <w:rPr>
          <w:b w:val="0"/>
        </w:rPr>
        <w:t>– pradinio ir pagrindin</w:t>
      </w:r>
      <w:r w:rsidR="00344874">
        <w:rPr>
          <w:b w:val="0"/>
        </w:rPr>
        <w:t>io formalųjį švietimą papildančio</w:t>
      </w:r>
      <w:r w:rsidRPr="00DD67C8">
        <w:rPr>
          <w:b w:val="0"/>
        </w:rPr>
        <w:t xml:space="preserve"> ugdymo programos</w:t>
      </w:r>
      <w:r w:rsidR="002D13F8">
        <w:rPr>
          <w:b w:val="0"/>
        </w:rPr>
        <w:t>;</w:t>
      </w:r>
    </w:p>
    <w:p w:rsidR="002D13F8" w:rsidRPr="004932C8" w:rsidRDefault="0012736C" w:rsidP="002D13F8">
      <w:pPr>
        <w:pStyle w:val="Pavadinimas"/>
        <w:tabs>
          <w:tab w:val="left" w:pos="284"/>
          <w:tab w:val="left" w:pos="851"/>
        </w:tabs>
        <w:ind w:firstLine="851"/>
        <w:jc w:val="both"/>
        <w:rPr>
          <w:b w:val="0"/>
        </w:rPr>
      </w:pPr>
      <w:r w:rsidRPr="00FC461C">
        <w:t>23</w:t>
      </w:r>
      <w:r w:rsidR="002D13F8" w:rsidRPr="00FC461C">
        <w:t>.4.</w:t>
      </w:r>
      <w:r w:rsidR="002D13F8">
        <w:rPr>
          <w:b w:val="0"/>
        </w:rPr>
        <w:t xml:space="preserve"> neformaliojo vaikų švietimo muzikos, dailės, teatro, ankstyvojo meninio ugdymo programos.</w:t>
      </w:r>
    </w:p>
    <w:p w:rsidR="00DD67C8" w:rsidRDefault="00401E1E" w:rsidP="00EF750B">
      <w:pPr>
        <w:pStyle w:val="Pavadinimas"/>
        <w:tabs>
          <w:tab w:val="left" w:pos="284"/>
          <w:tab w:val="left" w:pos="851"/>
          <w:tab w:val="left" w:pos="993"/>
          <w:tab w:val="left" w:pos="1134"/>
        </w:tabs>
        <w:ind w:firstLine="0"/>
        <w:jc w:val="both"/>
        <w:rPr>
          <w:b w:val="0"/>
        </w:rPr>
      </w:pPr>
      <w:r w:rsidRPr="00E035CC">
        <w:tab/>
      </w:r>
      <w:r w:rsidRPr="00E035CC">
        <w:tab/>
      </w:r>
      <w:r w:rsidR="00940876" w:rsidRPr="00FC461C">
        <w:t>2</w:t>
      </w:r>
      <w:r w:rsidR="0012736C" w:rsidRPr="00FC461C">
        <w:t>4</w:t>
      </w:r>
      <w:r w:rsidR="007942FC" w:rsidRPr="00FC461C">
        <w:t>.</w:t>
      </w:r>
      <w:r w:rsidR="00B7482D">
        <w:rPr>
          <w:b w:val="0"/>
        </w:rPr>
        <w:t xml:space="preserve"> </w:t>
      </w:r>
      <w:r w:rsidR="002F52FD" w:rsidRPr="004932C8">
        <w:rPr>
          <w:b w:val="0"/>
        </w:rPr>
        <w:t>M</w:t>
      </w:r>
      <w:r w:rsidRPr="004932C8">
        <w:rPr>
          <w:b w:val="0"/>
        </w:rPr>
        <w:t xml:space="preserve">okiniai, išklausę </w:t>
      </w:r>
      <w:r w:rsidR="002D13F8">
        <w:rPr>
          <w:b w:val="0"/>
        </w:rPr>
        <w:t xml:space="preserve">formalųjį švietimą papildančio ugdymo muzikos, dailės ar teatro </w:t>
      </w:r>
      <w:r w:rsidRPr="004932C8">
        <w:rPr>
          <w:b w:val="0"/>
        </w:rPr>
        <w:t>pradinio ir pagrindinio ugdymo program</w:t>
      </w:r>
      <w:r w:rsidR="00DD67C8">
        <w:rPr>
          <w:b w:val="0"/>
        </w:rPr>
        <w:t>as, gali toliau tęsti pasirinkta</w:t>
      </w:r>
      <w:r w:rsidRPr="004932C8">
        <w:rPr>
          <w:b w:val="0"/>
        </w:rPr>
        <w:t xml:space="preserve">s </w:t>
      </w:r>
      <w:r w:rsidR="00DD67C8">
        <w:rPr>
          <w:b w:val="0"/>
        </w:rPr>
        <w:t>dailės ar muzikos neformaliojo vaikų švietimo programas.</w:t>
      </w:r>
    </w:p>
    <w:p w:rsidR="002D7503" w:rsidRDefault="0012736C" w:rsidP="002D7503">
      <w:pPr>
        <w:pStyle w:val="Pavadinimas"/>
        <w:tabs>
          <w:tab w:val="left" w:pos="284"/>
          <w:tab w:val="left" w:pos="851"/>
          <w:tab w:val="left" w:pos="993"/>
          <w:tab w:val="left" w:pos="1134"/>
        </w:tabs>
        <w:ind w:firstLine="851"/>
        <w:jc w:val="both"/>
        <w:rPr>
          <w:b w:val="0"/>
        </w:rPr>
      </w:pPr>
      <w:r w:rsidRPr="00FC461C">
        <w:t>25</w:t>
      </w:r>
      <w:r w:rsidR="002D13F8" w:rsidRPr="00FC461C">
        <w:t xml:space="preserve">. </w:t>
      </w:r>
      <w:r w:rsidR="002D7503">
        <w:rPr>
          <w:b w:val="0"/>
        </w:rPr>
        <w:t>P</w:t>
      </w:r>
      <w:r w:rsidR="00401E1E" w:rsidRPr="004932C8">
        <w:rPr>
          <w:b w:val="0"/>
        </w:rPr>
        <w:t>agrindinė ugdymo forma yra pamoka, jos trukmė 45 minutės, pusė</w:t>
      </w:r>
      <w:r w:rsidR="0053243B">
        <w:rPr>
          <w:b w:val="0"/>
        </w:rPr>
        <w:t xml:space="preserve"> pamokos – </w:t>
      </w:r>
      <w:r w:rsidR="0053243B" w:rsidRPr="00FA2142">
        <w:rPr>
          <w:b w:val="0"/>
        </w:rPr>
        <w:t>2</w:t>
      </w:r>
      <w:r w:rsidR="002D7503" w:rsidRPr="00FA2142">
        <w:rPr>
          <w:b w:val="0"/>
        </w:rPr>
        <w:t>2,5</w:t>
      </w:r>
      <w:r w:rsidR="0053243B" w:rsidRPr="00FA2142">
        <w:rPr>
          <w:b w:val="0"/>
        </w:rPr>
        <w:t xml:space="preserve"> minutės. </w:t>
      </w:r>
    </w:p>
    <w:p w:rsidR="002D7503" w:rsidRDefault="0012736C" w:rsidP="002D7503">
      <w:pPr>
        <w:pStyle w:val="Pavadinimas"/>
        <w:tabs>
          <w:tab w:val="left" w:pos="284"/>
          <w:tab w:val="left" w:pos="851"/>
        </w:tabs>
        <w:ind w:firstLine="851"/>
        <w:jc w:val="both"/>
        <w:rPr>
          <w:b w:val="0"/>
          <w:szCs w:val="24"/>
        </w:rPr>
      </w:pPr>
      <w:r w:rsidRPr="00FC461C">
        <w:lastRenderedPageBreak/>
        <w:t>26</w:t>
      </w:r>
      <w:r w:rsidR="002D7503" w:rsidRPr="00FC461C">
        <w:t>.</w:t>
      </w:r>
      <w:r w:rsidR="002D7503">
        <w:rPr>
          <w:b w:val="0"/>
        </w:rPr>
        <w:t xml:space="preserve"> </w:t>
      </w:r>
      <w:r w:rsidR="002D7503" w:rsidRPr="002D7503">
        <w:rPr>
          <w:b w:val="0"/>
          <w:szCs w:val="24"/>
        </w:rPr>
        <w:t xml:space="preserve">Mokinių žinios, gebėjimai ir įgūdžiai vertinami vadovaujantis </w:t>
      </w:r>
      <w:r w:rsidR="00B87508">
        <w:rPr>
          <w:b w:val="0"/>
          <w:szCs w:val="24"/>
        </w:rPr>
        <w:t>M</w:t>
      </w:r>
      <w:r w:rsidR="00344874" w:rsidRPr="002D7503">
        <w:rPr>
          <w:b w:val="0"/>
          <w:szCs w:val="24"/>
        </w:rPr>
        <w:t xml:space="preserve">okyklos direktoriaus </w:t>
      </w:r>
      <w:r w:rsidR="00344874">
        <w:rPr>
          <w:b w:val="0"/>
          <w:szCs w:val="24"/>
        </w:rPr>
        <w:t xml:space="preserve">patvirtintu </w:t>
      </w:r>
      <w:r w:rsidR="00B87508">
        <w:rPr>
          <w:b w:val="0"/>
          <w:szCs w:val="24"/>
        </w:rPr>
        <w:t>m</w:t>
      </w:r>
      <w:r w:rsidR="002D7503" w:rsidRPr="002D7503">
        <w:rPr>
          <w:b w:val="0"/>
          <w:szCs w:val="24"/>
        </w:rPr>
        <w:t>okinių pažangos ir pasiekim</w:t>
      </w:r>
      <w:r w:rsidR="00344874">
        <w:rPr>
          <w:b w:val="0"/>
          <w:szCs w:val="24"/>
        </w:rPr>
        <w:t>ų vertinimo tvarkos aprašu</w:t>
      </w:r>
      <w:r w:rsidR="002D7503" w:rsidRPr="002D7503">
        <w:rPr>
          <w:b w:val="0"/>
          <w:szCs w:val="24"/>
        </w:rPr>
        <w:t xml:space="preserve">. </w:t>
      </w:r>
    </w:p>
    <w:p w:rsidR="002D7503" w:rsidRPr="002D7503" w:rsidRDefault="0012736C" w:rsidP="002D7503">
      <w:pPr>
        <w:pStyle w:val="Pavadinimas"/>
        <w:tabs>
          <w:tab w:val="left" w:pos="284"/>
          <w:tab w:val="left" w:pos="851"/>
        </w:tabs>
        <w:ind w:firstLine="851"/>
        <w:jc w:val="both"/>
        <w:rPr>
          <w:b w:val="0"/>
        </w:rPr>
      </w:pPr>
      <w:r w:rsidRPr="00FC461C">
        <w:rPr>
          <w:szCs w:val="24"/>
        </w:rPr>
        <w:t>27</w:t>
      </w:r>
      <w:r w:rsidR="002D7503" w:rsidRPr="00FC461C">
        <w:rPr>
          <w:szCs w:val="24"/>
        </w:rPr>
        <w:t>.</w:t>
      </w:r>
      <w:r w:rsidR="002D7503">
        <w:rPr>
          <w:b w:val="0"/>
          <w:szCs w:val="24"/>
        </w:rPr>
        <w:t xml:space="preserve"> </w:t>
      </w:r>
      <w:r w:rsidR="002D7503" w:rsidRPr="002D7503">
        <w:rPr>
          <w:b w:val="0"/>
        </w:rPr>
        <w:t>Mokiniai, dalyvavę konkursuose ir festivaliuose, mokytojų tarybos nutarimu gali nedalyvauti pusmečių atsiskaitymuose.</w:t>
      </w:r>
    </w:p>
    <w:p w:rsidR="002D7503" w:rsidRDefault="0012736C" w:rsidP="002D7503">
      <w:pPr>
        <w:pStyle w:val="Pavadinimas"/>
        <w:tabs>
          <w:tab w:val="left" w:pos="284"/>
          <w:tab w:val="left" w:pos="851"/>
        </w:tabs>
        <w:ind w:firstLine="851"/>
        <w:jc w:val="both"/>
        <w:rPr>
          <w:b w:val="0"/>
        </w:rPr>
      </w:pPr>
      <w:r w:rsidRPr="00FC461C">
        <w:t>28</w:t>
      </w:r>
      <w:r w:rsidR="002D7503" w:rsidRPr="00FC461C">
        <w:t xml:space="preserve">. </w:t>
      </w:r>
      <w:r w:rsidR="002D7503" w:rsidRPr="004932C8">
        <w:rPr>
          <w:b w:val="0"/>
        </w:rPr>
        <w:t>Mokykloje gali būti organizuojamos ir kitos mokomosios veiklos formos: konsultacijos, ekskursijos, repeticijos, perklausos, peržiūros, plenerai, kūrybinės praktikos ir kt.</w:t>
      </w:r>
    </w:p>
    <w:p w:rsidR="002D7503" w:rsidRPr="004932C8" w:rsidRDefault="0012736C" w:rsidP="002D7503">
      <w:pPr>
        <w:pStyle w:val="Pavadinimas"/>
        <w:tabs>
          <w:tab w:val="left" w:pos="284"/>
          <w:tab w:val="left" w:pos="851"/>
        </w:tabs>
        <w:ind w:firstLine="851"/>
        <w:jc w:val="both"/>
        <w:rPr>
          <w:b w:val="0"/>
        </w:rPr>
      </w:pPr>
      <w:r w:rsidRPr="00FC461C">
        <w:t>29</w:t>
      </w:r>
      <w:r w:rsidR="002D7503" w:rsidRPr="00FC461C">
        <w:t>.</w:t>
      </w:r>
      <w:r w:rsidR="002D7503">
        <w:rPr>
          <w:b w:val="0"/>
        </w:rPr>
        <w:t xml:space="preserve"> Muzikos dalykų a</w:t>
      </w:r>
      <w:r w:rsidR="00F54FF2">
        <w:rPr>
          <w:b w:val="0"/>
        </w:rPr>
        <w:t xml:space="preserve">kademinių atsiskaitymų, įskaitų, </w:t>
      </w:r>
      <w:r w:rsidR="002D7503">
        <w:rPr>
          <w:b w:val="0"/>
        </w:rPr>
        <w:t xml:space="preserve">keliamųjų ir baigiamųjų egzaminų grafikas derinamas </w:t>
      </w:r>
      <w:r w:rsidR="00FE7A99">
        <w:rPr>
          <w:b w:val="0"/>
        </w:rPr>
        <w:t>metodinėse grupėse</w:t>
      </w:r>
      <w:r w:rsidR="002D7503">
        <w:rPr>
          <w:b w:val="0"/>
        </w:rPr>
        <w:t xml:space="preserve">. </w:t>
      </w:r>
      <w:r w:rsidR="00F54FF2">
        <w:rPr>
          <w:b w:val="0"/>
        </w:rPr>
        <w:t xml:space="preserve">Atsiskaitymų grafikas tvirtinamas mokyklos direktoriaus. </w:t>
      </w:r>
    </w:p>
    <w:p w:rsidR="00DD6165" w:rsidRPr="00B7098A" w:rsidRDefault="0012736C" w:rsidP="002D7503">
      <w:pPr>
        <w:pStyle w:val="Pavadinimas"/>
        <w:tabs>
          <w:tab w:val="left" w:pos="851"/>
        </w:tabs>
        <w:ind w:firstLine="851"/>
        <w:jc w:val="both"/>
        <w:rPr>
          <w:b w:val="0"/>
          <w:color w:val="FF0000"/>
        </w:rPr>
      </w:pPr>
      <w:r w:rsidRPr="00FC461C">
        <w:t>30</w:t>
      </w:r>
      <w:r w:rsidR="002D7503" w:rsidRPr="00FC461C">
        <w:t>.</w:t>
      </w:r>
      <w:r w:rsidR="002D7503">
        <w:rPr>
          <w:b w:val="0"/>
        </w:rPr>
        <w:t xml:space="preserve"> </w:t>
      </w:r>
      <w:r w:rsidR="00DD6165" w:rsidRPr="00B7098A">
        <w:rPr>
          <w:b w:val="0"/>
        </w:rPr>
        <w:t xml:space="preserve">Dailės </w:t>
      </w:r>
      <w:r w:rsidR="002D7503">
        <w:rPr>
          <w:b w:val="0"/>
        </w:rPr>
        <w:t xml:space="preserve">dalykų </w:t>
      </w:r>
      <w:r w:rsidR="00DD6165" w:rsidRPr="00B7098A">
        <w:rPr>
          <w:b w:val="0"/>
        </w:rPr>
        <w:t>atsiskaitymai (peržiūros) vyksta pagal iš anksto numatytus grafikus, taip pat diplominio darbo gynimas ir baigiamasis meno istorijos egzaminas.</w:t>
      </w:r>
      <w:r w:rsidR="00B7098A" w:rsidRPr="00B7098A">
        <w:rPr>
          <w:b w:val="0"/>
        </w:rPr>
        <w:t xml:space="preserve"> </w:t>
      </w:r>
      <w:r w:rsidR="00DD6165" w:rsidRPr="00B7098A">
        <w:rPr>
          <w:b w:val="0"/>
        </w:rPr>
        <w:t>Meno istorijos</w:t>
      </w:r>
      <w:r w:rsidR="00DD6165" w:rsidRPr="00F63942">
        <w:rPr>
          <w:b w:val="0"/>
        </w:rPr>
        <w:t xml:space="preserve"> atsiskaitymai vyksta pusmečių gale pagal mokytojų sudarytas programas.</w:t>
      </w:r>
    </w:p>
    <w:p w:rsidR="00013D5C" w:rsidRPr="00E035CC" w:rsidRDefault="0012736C" w:rsidP="006929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  </w:t>
      </w:r>
      <w:r w:rsidRPr="00FC461C">
        <w:t>31</w:t>
      </w:r>
      <w:r w:rsidR="00013D5C" w:rsidRPr="00FC461C">
        <w:t>.</w:t>
      </w:r>
      <w:r w:rsidR="00013D5C">
        <w:rPr>
          <w:b w:val="0"/>
        </w:rPr>
        <w:t xml:space="preserve"> Teatro </w:t>
      </w:r>
      <w:r w:rsidR="002D7503">
        <w:rPr>
          <w:b w:val="0"/>
        </w:rPr>
        <w:t>dalykų</w:t>
      </w:r>
      <w:r w:rsidR="00FE7A99">
        <w:rPr>
          <w:b w:val="0"/>
        </w:rPr>
        <w:t xml:space="preserve"> atsiskaitymai </w:t>
      </w:r>
      <w:r w:rsidR="00013D5C" w:rsidRPr="00E035CC">
        <w:rPr>
          <w:b w:val="0"/>
        </w:rPr>
        <w:t xml:space="preserve">vyksta pagal iš anksto numatytus grafikus, taip pat </w:t>
      </w:r>
      <w:r w:rsidR="00FE7A99">
        <w:rPr>
          <w:b w:val="0"/>
        </w:rPr>
        <w:t xml:space="preserve">teatro </w:t>
      </w:r>
      <w:r w:rsidR="00013D5C" w:rsidRPr="00E035CC">
        <w:rPr>
          <w:b w:val="0"/>
        </w:rPr>
        <w:t>diplominio d</w:t>
      </w:r>
      <w:r w:rsidR="00013D5C">
        <w:rPr>
          <w:b w:val="0"/>
        </w:rPr>
        <w:t>arbo gynimas ir baigiamasis teatro</w:t>
      </w:r>
      <w:r w:rsidR="00013D5C" w:rsidRPr="00E035CC">
        <w:rPr>
          <w:b w:val="0"/>
        </w:rPr>
        <w:t xml:space="preserve"> istorijos egzaminas.</w:t>
      </w:r>
      <w:r w:rsidR="00B7098A" w:rsidRPr="00B7098A">
        <w:t xml:space="preserve"> </w:t>
      </w:r>
      <w:r w:rsidR="00B7098A">
        <w:rPr>
          <w:b w:val="0"/>
        </w:rPr>
        <w:t>Teatro</w:t>
      </w:r>
      <w:r w:rsidR="00B7098A" w:rsidRPr="00B7098A">
        <w:rPr>
          <w:b w:val="0"/>
        </w:rPr>
        <w:t xml:space="preserve"> istorijos atsiskaitymai vyksta pusmečių gale pagal mokytojų sudarytas programas.</w:t>
      </w:r>
    </w:p>
    <w:p w:rsidR="00401E1E" w:rsidRDefault="00401E1E" w:rsidP="00692942">
      <w:pPr>
        <w:pStyle w:val="Pavadinimas"/>
        <w:tabs>
          <w:tab w:val="left" w:pos="851"/>
        </w:tabs>
        <w:ind w:firstLine="720"/>
        <w:jc w:val="both"/>
        <w:rPr>
          <w:b w:val="0"/>
        </w:rPr>
      </w:pPr>
      <w:r w:rsidRPr="00013D5C">
        <w:rPr>
          <w:b w:val="0"/>
        </w:rPr>
        <w:tab/>
      </w:r>
      <w:r w:rsidR="00B7098A" w:rsidRPr="00FC461C">
        <w:t>3</w:t>
      </w:r>
      <w:r w:rsidR="0012736C" w:rsidRPr="00FC461C">
        <w:t>2</w:t>
      </w:r>
      <w:r w:rsidR="00116937" w:rsidRPr="00FC461C">
        <w:t>.</w:t>
      </w:r>
      <w:r w:rsidR="00116937" w:rsidRPr="00F63942">
        <w:rPr>
          <w:b w:val="0"/>
        </w:rPr>
        <w:t xml:space="preserve"> </w:t>
      </w:r>
      <w:r w:rsidRPr="00F63942">
        <w:rPr>
          <w:b w:val="0"/>
        </w:rPr>
        <w:t xml:space="preserve">Į aukštesnę klasę keliami mokiniai, turintys patenkinamus pažymius. Jei mokinys turi nepatenkinamus metinius įvertinimus iš dviejų dalykų, </w:t>
      </w:r>
      <w:r w:rsidR="00DD6165" w:rsidRPr="00F63942">
        <w:rPr>
          <w:b w:val="0"/>
        </w:rPr>
        <w:t xml:space="preserve">Mokytojų </w:t>
      </w:r>
      <w:r w:rsidRPr="00F63942">
        <w:rPr>
          <w:b w:val="0"/>
        </w:rPr>
        <w:t>tarybos teikimu Mokyklos taryba svarsto mokinio išbraukimo iš sąrašų klausimą.</w:t>
      </w:r>
    </w:p>
    <w:p w:rsidR="00401E1E" w:rsidRPr="00F63942" w:rsidRDefault="00401E1E" w:rsidP="00692942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F63942">
        <w:rPr>
          <w:b w:val="0"/>
        </w:rPr>
        <w:tab/>
      </w:r>
      <w:r w:rsidRPr="00F63942">
        <w:rPr>
          <w:b w:val="0"/>
        </w:rPr>
        <w:tab/>
      </w:r>
      <w:r w:rsidR="00B7098A" w:rsidRPr="00FC461C">
        <w:t>3</w:t>
      </w:r>
      <w:r w:rsidR="0012736C" w:rsidRPr="00FC461C">
        <w:t>3</w:t>
      </w:r>
      <w:r w:rsidR="00116937" w:rsidRPr="00FC461C">
        <w:t>.</w:t>
      </w:r>
      <w:r w:rsidR="00116937" w:rsidRPr="00F63942">
        <w:rPr>
          <w:b w:val="0"/>
        </w:rPr>
        <w:t xml:space="preserve"> </w:t>
      </w:r>
      <w:r w:rsidRPr="00F63942">
        <w:rPr>
          <w:b w:val="0"/>
        </w:rPr>
        <w:t xml:space="preserve">Mokiniai, baigę </w:t>
      </w:r>
      <w:r w:rsidR="002D7503">
        <w:rPr>
          <w:b w:val="0"/>
        </w:rPr>
        <w:t xml:space="preserve">pasirinktą formalųjį švietimą papildančio ugdymo programą, išduodamas </w:t>
      </w:r>
      <w:r w:rsidRPr="00F63942">
        <w:rPr>
          <w:b w:val="0"/>
        </w:rPr>
        <w:t>neform</w:t>
      </w:r>
      <w:r w:rsidR="002D7503">
        <w:rPr>
          <w:b w:val="0"/>
        </w:rPr>
        <w:t>aliojo vaikų švietimo pažymėjima</w:t>
      </w:r>
      <w:r w:rsidRPr="00F63942">
        <w:rPr>
          <w:b w:val="0"/>
        </w:rPr>
        <w:t>s (kodas 9201).</w:t>
      </w:r>
    </w:p>
    <w:p w:rsidR="00401E1E" w:rsidRPr="00F63942" w:rsidRDefault="00401E1E" w:rsidP="00692942">
      <w:pPr>
        <w:pStyle w:val="Pavadinimas"/>
        <w:tabs>
          <w:tab w:val="left" w:pos="284"/>
          <w:tab w:val="left" w:pos="851"/>
        </w:tabs>
        <w:ind w:firstLine="0"/>
        <w:jc w:val="both"/>
        <w:rPr>
          <w:b w:val="0"/>
        </w:rPr>
      </w:pPr>
      <w:r w:rsidRPr="00F63942">
        <w:rPr>
          <w:b w:val="0"/>
        </w:rPr>
        <w:tab/>
      </w:r>
      <w:r w:rsidRPr="00F63942">
        <w:rPr>
          <w:b w:val="0"/>
        </w:rPr>
        <w:tab/>
      </w:r>
      <w:r w:rsidR="00B7098A" w:rsidRPr="00FC461C">
        <w:t>3</w:t>
      </w:r>
      <w:r w:rsidR="0012736C" w:rsidRPr="00FC461C">
        <w:t>4</w:t>
      </w:r>
      <w:r w:rsidR="00116937" w:rsidRPr="00FC461C">
        <w:t>.</w:t>
      </w:r>
      <w:r w:rsidR="00116937" w:rsidRPr="00F63942">
        <w:rPr>
          <w:b w:val="0"/>
        </w:rPr>
        <w:t xml:space="preserve"> </w:t>
      </w:r>
      <w:r w:rsidRPr="00F63942">
        <w:rPr>
          <w:b w:val="0"/>
        </w:rPr>
        <w:t xml:space="preserve">Mokiniams, nebaigusiems </w:t>
      </w:r>
      <w:r w:rsidR="002D7503">
        <w:rPr>
          <w:b w:val="0"/>
        </w:rPr>
        <w:t>pasirinktos formalųjį švietimą papildančio ugdymo programos</w:t>
      </w:r>
      <w:r w:rsidRPr="00F63942">
        <w:rPr>
          <w:b w:val="0"/>
        </w:rPr>
        <w:t>, išduodama pažyma apie išklausytą kursą.</w:t>
      </w:r>
    </w:p>
    <w:p w:rsidR="00AB79B9" w:rsidRDefault="00751EB3" w:rsidP="00692942">
      <w:pPr>
        <w:pStyle w:val="Pavadinimas"/>
        <w:tabs>
          <w:tab w:val="left" w:pos="851"/>
        </w:tabs>
        <w:ind w:firstLine="720"/>
        <w:jc w:val="both"/>
        <w:rPr>
          <w:b w:val="0"/>
          <w:strike/>
        </w:rPr>
      </w:pPr>
      <w:r w:rsidRPr="00F63942">
        <w:tab/>
      </w:r>
      <w:r w:rsidR="00B7098A" w:rsidRPr="00FC461C">
        <w:t>3</w:t>
      </w:r>
      <w:r w:rsidR="0012736C" w:rsidRPr="00FC461C">
        <w:t>5</w:t>
      </w:r>
      <w:r w:rsidRPr="00FC461C">
        <w:t>.</w:t>
      </w:r>
      <w:r w:rsidRPr="00F63942">
        <w:rPr>
          <w:b w:val="0"/>
        </w:rPr>
        <w:t xml:space="preserve"> </w:t>
      </w:r>
      <w:r w:rsidR="00802C9E">
        <w:rPr>
          <w:b w:val="0"/>
        </w:rPr>
        <w:t xml:space="preserve">Muzikos </w:t>
      </w:r>
      <w:r w:rsidR="00FE7A99">
        <w:rPr>
          <w:b w:val="0"/>
        </w:rPr>
        <w:t>dalykų</w:t>
      </w:r>
      <w:r w:rsidR="00C610B7" w:rsidRPr="00F63942">
        <w:rPr>
          <w:b w:val="0"/>
        </w:rPr>
        <w:t xml:space="preserve"> </w:t>
      </w:r>
      <w:r w:rsidR="00802C9E">
        <w:rPr>
          <w:b w:val="0"/>
        </w:rPr>
        <w:t xml:space="preserve">ugdymo </w:t>
      </w:r>
      <w:r w:rsidR="00C610B7" w:rsidRPr="00F63942">
        <w:rPr>
          <w:b w:val="0"/>
        </w:rPr>
        <w:t>plano išdėstymas</w:t>
      </w:r>
      <w:r w:rsidR="00FE7A99">
        <w:rPr>
          <w:b w:val="0"/>
        </w:rPr>
        <w:t xml:space="preserve"> klasėmis ir valandomis</w:t>
      </w:r>
      <w:r w:rsidR="00C610B7" w:rsidRPr="00F63942">
        <w:rPr>
          <w:b w:val="0"/>
        </w:rPr>
        <w:t>:</w:t>
      </w:r>
      <w:r w:rsidR="001745CD" w:rsidRPr="00F63942">
        <w:rPr>
          <w:b w:val="0"/>
          <w:strike/>
        </w:rPr>
        <w:t xml:space="preserve"> </w:t>
      </w:r>
    </w:p>
    <w:p w:rsidR="00C20077" w:rsidRPr="00245FA8" w:rsidRDefault="00692942" w:rsidP="00692942">
      <w:pPr>
        <w:pStyle w:val="Pavadinimas"/>
        <w:tabs>
          <w:tab w:val="left" w:pos="851"/>
        </w:tabs>
        <w:ind w:firstLine="720"/>
        <w:jc w:val="both"/>
        <w:rPr>
          <w:b w:val="0"/>
        </w:rPr>
      </w:pPr>
      <w:r>
        <w:rPr>
          <w:b w:val="0"/>
        </w:rPr>
        <w:t xml:space="preserve">  </w:t>
      </w:r>
      <w:r w:rsidR="00C20077" w:rsidRPr="001C28BC">
        <w:t>3</w:t>
      </w:r>
      <w:r w:rsidR="0012736C" w:rsidRPr="001C28BC">
        <w:t>5</w:t>
      </w:r>
      <w:r w:rsidR="00C20077" w:rsidRPr="001C28BC">
        <w:t>.1.</w:t>
      </w:r>
      <w:r w:rsidR="00C20077">
        <w:rPr>
          <w:b w:val="0"/>
        </w:rPr>
        <w:t xml:space="preserve"> </w:t>
      </w:r>
      <w:r>
        <w:rPr>
          <w:b w:val="0"/>
        </w:rPr>
        <w:t>p</w:t>
      </w:r>
      <w:r w:rsidR="00C20077" w:rsidRPr="00C20077">
        <w:rPr>
          <w:b w:val="0"/>
        </w:rPr>
        <w:t xml:space="preserve">radinio muzikinio </w:t>
      </w:r>
      <w:r w:rsidR="00245FA8" w:rsidRPr="00245FA8">
        <w:rPr>
          <w:b w:val="0"/>
        </w:rPr>
        <w:t xml:space="preserve">formalųjį švietimą papildančio ugdymo </w:t>
      </w:r>
      <w:r w:rsidR="00C20077" w:rsidRPr="00245FA8">
        <w:rPr>
          <w:b w:val="0"/>
        </w:rPr>
        <w:t>programos išdėstymas:</w:t>
      </w:r>
    </w:p>
    <w:p w:rsidR="004C4F48" w:rsidRDefault="00C75BA0" w:rsidP="00C20077">
      <w:pPr>
        <w:pStyle w:val="Pavadinimas"/>
        <w:tabs>
          <w:tab w:val="left" w:pos="851"/>
          <w:tab w:val="left" w:pos="1260"/>
        </w:tabs>
        <w:jc w:val="left"/>
      </w:pPr>
      <w:r w:rsidRPr="00F63942">
        <w:rPr>
          <w:b w:val="0"/>
        </w:rPr>
        <w:tab/>
      </w:r>
      <w:r w:rsidR="00C20077">
        <w:t xml:space="preserve"> </w:t>
      </w:r>
      <w:r w:rsidR="008274B4">
        <w:t xml:space="preserve">        </w:t>
      </w:r>
    </w:p>
    <w:p w:rsidR="00C20077" w:rsidRPr="00153979" w:rsidRDefault="00C20077" w:rsidP="00C20077">
      <w:pPr>
        <w:tabs>
          <w:tab w:val="left" w:pos="851"/>
        </w:tabs>
        <w:jc w:val="both"/>
        <w:rPr>
          <w:b/>
          <w:lang w:val="lt-LT"/>
        </w:rPr>
      </w:pPr>
      <w:r w:rsidRPr="00153979">
        <w:rPr>
          <w:b/>
          <w:lang w:val="lt-LT"/>
        </w:rPr>
        <w:t xml:space="preserve">FORTEPIJONO DALYKO </w:t>
      </w:r>
      <w:r w:rsidR="00380394">
        <w:rPr>
          <w:b/>
          <w:lang w:val="lt-LT"/>
        </w:rPr>
        <w:t xml:space="preserve">PRADINIO </w:t>
      </w:r>
      <w:r w:rsidRPr="00153979">
        <w:rPr>
          <w:b/>
          <w:lang w:val="lt-LT"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3640"/>
        <w:gridCol w:w="1164"/>
        <w:gridCol w:w="1134"/>
        <w:gridCol w:w="1134"/>
        <w:gridCol w:w="1134"/>
      </w:tblGrid>
      <w:tr w:rsidR="00C20077" w:rsidRPr="00175521" w:rsidTr="001C28BC">
        <w:tc>
          <w:tcPr>
            <w:tcW w:w="5386" w:type="dxa"/>
            <w:gridSpan w:val="2"/>
            <w:vMerge w:val="restart"/>
            <w:shd w:val="clear" w:color="auto" w:fill="auto"/>
          </w:tcPr>
          <w:p w:rsidR="001B5959" w:rsidRDefault="001B5959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  <w:p w:rsidR="00C20077" w:rsidRPr="00175521" w:rsidRDefault="00C20077" w:rsidP="00FE7A99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566" w:type="dxa"/>
            <w:gridSpan w:val="4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C20077" w:rsidRPr="00175521" w:rsidTr="001C28BC">
        <w:tc>
          <w:tcPr>
            <w:tcW w:w="5386" w:type="dxa"/>
            <w:gridSpan w:val="2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16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4</w:t>
            </w:r>
          </w:p>
        </w:tc>
      </w:tr>
      <w:tr w:rsidR="00C20077" w:rsidRPr="00175521" w:rsidTr="001C28BC">
        <w:tc>
          <w:tcPr>
            <w:tcW w:w="1746" w:type="dxa"/>
            <w:vMerge w:val="restart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Branduolio dalykai</w:t>
            </w:r>
          </w:p>
        </w:tc>
        <w:tc>
          <w:tcPr>
            <w:tcW w:w="3640" w:type="dxa"/>
            <w:shd w:val="clear" w:color="auto" w:fill="auto"/>
          </w:tcPr>
          <w:p w:rsidR="00C20077" w:rsidRPr="00175521" w:rsidRDefault="0056463C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F</w:t>
            </w:r>
            <w:r w:rsidR="00C20077" w:rsidRPr="00175521">
              <w:rPr>
                <w:sz w:val="24"/>
                <w:lang w:val="lt-LT"/>
              </w:rPr>
              <w:t>ortepijonas</w:t>
            </w:r>
          </w:p>
        </w:tc>
        <w:tc>
          <w:tcPr>
            <w:tcW w:w="116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C20077" w:rsidRPr="00175521" w:rsidTr="001C28BC">
        <w:tc>
          <w:tcPr>
            <w:tcW w:w="1746" w:type="dxa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640" w:type="dxa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Solfedžio </w:t>
            </w:r>
          </w:p>
        </w:tc>
        <w:tc>
          <w:tcPr>
            <w:tcW w:w="116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5C2BDE" w:rsidRPr="00175521" w:rsidTr="001C28BC">
        <w:tc>
          <w:tcPr>
            <w:tcW w:w="1746" w:type="dxa"/>
            <w:vMerge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640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164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</w:tr>
      <w:tr w:rsidR="00C20077" w:rsidRPr="00175521" w:rsidTr="001C28BC">
        <w:tc>
          <w:tcPr>
            <w:tcW w:w="1746" w:type="dxa"/>
            <w:vMerge w:val="restart"/>
            <w:shd w:val="clear" w:color="auto" w:fill="auto"/>
          </w:tcPr>
          <w:p w:rsidR="00C20077" w:rsidRPr="00175521" w:rsidRDefault="00C20077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Pasirenkamieji dalykai </w:t>
            </w:r>
          </w:p>
        </w:tc>
        <w:tc>
          <w:tcPr>
            <w:tcW w:w="3640" w:type="dxa"/>
            <w:shd w:val="clear" w:color="auto" w:fill="auto"/>
          </w:tcPr>
          <w:p w:rsidR="00C20077" w:rsidRPr="00175521" w:rsidRDefault="005C2BDE" w:rsidP="005C2BDE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</w:t>
            </w:r>
            <w:r w:rsidR="00C20077" w:rsidRPr="00175521">
              <w:rPr>
                <w:sz w:val="24"/>
                <w:lang w:val="lt-LT"/>
              </w:rPr>
              <w:t xml:space="preserve">kordeonas, gitara, solinis dainavimas, </w:t>
            </w:r>
            <w:r w:rsidR="00050308">
              <w:rPr>
                <w:sz w:val="24"/>
                <w:lang w:val="lt-LT"/>
              </w:rPr>
              <w:t>folklorinis dainavimas, mušamieji, pučiamieji, smuikas</w:t>
            </w:r>
          </w:p>
        </w:tc>
        <w:tc>
          <w:tcPr>
            <w:tcW w:w="116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C20077" w:rsidRPr="00175521" w:rsidTr="001C28BC">
        <w:tc>
          <w:tcPr>
            <w:tcW w:w="1746" w:type="dxa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640" w:type="dxa"/>
            <w:shd w:val="clear" w:color="auto" w:fill="auto"/>
          </w:tcPr>
          <w:p w:rsidR="00C20077" w:rsidRPr="00175521" w:rsidRDefault="002D7503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proofErr w:type="spellStart"/>
            <w:r>
              <w:rPr>
                <w:sz w:val="24"/>
                <w:lang w:val="lt-LT"/>
              </w:rPr>
              <w:t>A</w:t>
            </w:r>
            <w:r w:rsidR="00C20077" w:rsidRPr="00175521">
              <w:rPr>
                <w:sz w:val="24"/>
                <w:lang w:val="lt-LT"/>
              </w:rPr>
              <w:t>nsambli</w:t>
            </w:r>
            <w:r>
              <w:rPr>
                <w:sz w:val="24"/>
                <w:lang w:val="lt-LT"/>
              </w:rPr>
              <w:t>nis</w:t>
            </w:r>
            <w:proofErr w:type="spellEnd"/>
            <w:r>
              <w:rPr>
                <w:sz w:val="24"/>
                <w:lang w:val="lt-LT"/>
              </w:rPr>
              <w:t xml:space="preserve"> muzikavimas</w:t>
            </w:r>
          </w:p>
        </w:tc>
        <w:tc>
          <w:tcPr>
            <w:tcW w:w="116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</w:tr>
      <w:tr w:rsidR="00C20077" w:rsidRPr="00175521" w:rsidTr="001C28BC">
        <w:trPr>
          <w:trHeight w:val="317"/>
        </w:trPr>
        <w:tc>
          <w:tcPr>
            <w:tcW w:w="1746" w:type="dxa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640" w:type="dxa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164" w:type="dxa"/>
            <w:shd w:val="clear" w:color="auto" w:fill="auto"/>
          </w:tcPr>
          <w:p w:rsidR="00C20077" w:rsidRPr="0056463C" w:rsidRDefault="0056463C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56463C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FA2142" w:rsidRDefault="002D7503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FA2142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FA2142" w:rsidRDefault="00C20077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</w:tr>
      <w:tr w:rsidR="00C20077" w:rsidRPr="00175521" w:rsidTr="001C28BC">
        <w:tc>
          <w:tcPr>
            <w:tcW w:w="1746" w:type="dxa"/>
            <w:shd w:val="clear" w:color="auto" w:fill="auto"/>
          </w:tcPr>
          <w:p w:rsidR="00C20077" w:rsidRPr="00175521" w:rsidRDefault="00C20077" w:rsidP="00692942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Minimalus – maksimalus pamokų skaičius</w:t>
            </w:r>
          </w:p>
        </w:tc>
        <w:tc>
          <w:tcPr>
            <w:tcW w:w="3640" w:type="dxa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164" w:type="dxa"/>
            <w:shd w:val="clear" w:color="auto" w:fill="auto"/>
          </w:tcPr>
          <w:p w:rsidR="00C20077" w:rsidRPr="00175521" w:rsidRDefault="0056463C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20077" w:rsidRPr="00FA2142" w:rsidRDefault="00C70020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4</w:t>
            </w:r>
            <w:r w:rsidR="00EF750B" w:rsidRPr="00FA2142">
              <w:rPr>
                <w:sz w:val="24"/>
                <w:lang w:val="lt-LT"/>
              </w:rPr>
              <w:t>–</w:t>
            </w:r>
            <w:r w:rsidRPr="00FA2142">
              <w:rPr>
                <w:sz w:val="24"/>
                <w:lang w:val="lt-LT"/>
              </w:rPr>
              <w:t>8,5</w:t>
            </w:r>
          </w:p>
        </w:tc>
        <w:tc>
          <w:tcPr>
            <w:tcW w:w="1134" w:type="dxa"/>
            <w:shd w:val="clear" w:color="auto" w:fill="auto"/>
          </w:tcPr>
          <w:p w:rsidR="00C20077" w:rsidRPr="00FA2142" w:rsidRDefault="00C70020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4–8,5</w:t>
            </w:r>
          </w:p>
        </w:tc>
        <w:tc>
          <w:tcPr>
            <w:tcW w:w="1134" w:type="dxa"/>
            <w:shd w:val="clear" w:color="auto" w:fill="auto"/>
          </w:tcPr>
          <w:p w:rsidR="00C20077" w:rsidRPr="00FA2142" w:rsidRDefault="00C70020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4–8,5</w:t>
            </w:r>
          </w:p>
        </w:tc>
      </w:tr>
    </w:tbl>
    <w:p w:rsidR="00EF750B" w:rsidRDefault="00EF750B" w:rsidP="00380394">
      <w:pPr>
        <w:tabs>
          <w:tab w:val="left" w:pos="851"/>
          <w:tab w:val="left" w:pos="4111"/>
        </w:tabs>
        <w:rPr>
          <w:b/>
          <w:lang w:val="lt-LT"/>
        </w:rPr>
      </w:pPr>
    </w:p>
    <w:p w:rsidR="00C20077" w:rsidRPr="00153979" w:rsidRDefault="00C20077" w:rsidP="00380394">
      <w:pPr>
        <w:tabs>
          <w:tab w:val="left" w:pos="851"/>
          <w:tab w:val="left" w:pos="4111"/>
        </w:tabs>
        <w:rPr>
          <w:b/>
          <w:lang w:val="lt-LT"/>
        </w:rPr>
      </w:pPr>
      <w:r w:rsidRPr="00153979">
        <w:rPr>
          <w:b/>
          <w:lang w:val="lt-LT"/>
        </w:rPr>
        <w:t xml:space="preserve">SMUIKO DALYKO </w:t>
      </w:r>
      <w:r w:rsidR="00380394">
        <w:rPr>
          <w:b/>
          <w:lang w:val="lt-LT"/>
        </w:rPr>
        <w:t>PRADINIO</w:t>
      </w:r>
      <w:r w:rsidR="00380394" w:rsidRPr="00153979">
        <w:rPr>
          <w:b/>
          <w:lang w:val="lt-LT"/>
        </w:rPr>
        <w:t xml:space="preserve"> </w:t>
      </w:r>
      <w:r w:rsidRPr="00153979">
        <w:rPr>
          <w:b/>
          <w:lang w:val="lt-LT"/>
        </w:rPr>
        <w:t>UGDYMO 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87"/>
        <w:gridCol w:w="1245"/>
        <w:gridCol w:w="1134"/>
        <w:gridCol w:w="1134"/>
        <w:gridCol w:w="1134"/>
      </w:tblGrid>
      <w:tr w:rsidR="00C20077" w:rsidRPr="002D7503" w:rsidTr="001C28BC">
        <w:tc>
          <w:tcPr>
            <w:tcW w:w="5305" w:type="dxa"/>
            <w:gridSpan w:val="2"/>
            <w:vMerge w:val="restart"/>
            <w:shd w:val="clear" w:color="auto" w:fill="auto"/>
          </w:tcPr>
          <w:p w:rsidR="00C20077" w:rsidRPr="002D7503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b/>
                <w:sz w:val="24"/>
                <w:szCs w:val="24"/>
                <w:lang w:val="lt-LT"/>
              </w:rPr>
              <w:t>Dalykai</w:t>
            </w:r>
            <w:r w:rsidR="00FE7A99">
              <w:rPr>
                <w:b/>
                <w:sz w:val="24"/>
                <w:szCs w:val="24"/>
                <w:lang w:val="lt-LT"/>
              </w:rPr>
              <w:t xml:space="preserve"> (val. sk.)</w:t>
            </w:r>
          </w:p>
        </w:tc>
        <w:tc>
          <w:tcPr>
            <w:tcW w:w="4647" w:type="dxa"/>
            <w:gridSpan w:val="4"/>
            <w:shd w:val="clear" w:color="auto" w:fill="auto"/>
          </w:tcPr>
          <w:p w:rsidR="00C20077" w:rsidRPr="002D7503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C20077" w:rsidRPr="002D7503" w:rsidTr="001C28BC">
        <w:tc>
          <w:tcPr>
            <w:tcW w:w="5305" w:type="dxa"/>
            <w:gridSpan w:val="2"/>
            <w:vMerge/>
            <w:shd w:val="clear" w:color="auto" w:fill="auto"/>
          </w:tcPr>
          <w:p w:rsidR="00C20077" w:rsidRPr="002D7503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20077" w:rsidRPr="002D7503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b/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2D7503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2D7503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b/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2D7503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b/>
                <w:sz w:val="24"/>
                <w:szCs w:val="24"/>
                <w:lang w:val="lt-LT"/>
              </w:rPr>
              <w:t>4</w:t>
            </w:r>
          </w:p>
        </w:tc>
      </w:tr>
      <w:tr w:rsidR="00AA1A71" w:rsidRPr="002D7503" w:rsidTr="001C28BC">
        <w:tc>
          <w:tcPr>
            <w:tcW w:w="1718" w:type="dxa"/>
            <w:vMerge w:val="restart"/>
            <w:shd w:val="clear" w:color="auto" w:fill="auto"/>
          </w:tcPr>
          <w:p w:rsidR="00AA1A71" w:rsidRPr="002D7503" w:rsidRDefault="00AA1A71" w:rsidP="00AA1A71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Branduolio dalykai</w:t>
            </w:r>
          </w:p>
        </w:tc>
        <w:tc>
          <w:tcPr>
            <w:tcW w:w="3587" w:type="dxa"/>
            <w:shd w:val="clear" w:color="auto" w:fill="auto"/>
          </w:tcPr>
          <w:p w:rsidR="00AA1A71" w:rsidRPr="002D7503" w:rsidRDefault="0056463C" w:rsidP="00AA1A7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="00AA1A71" w:rsidRPr="002D7503">
              <w:rPr>
                <w:sz w:val="24"/>
                <w:szCs w:val="24"/>
                <w:lang w:val="lt-LT"/>
              </w:rPr>
              <w:t>muikas</w:t>
            </w:r>
          </w:p>
        </w:tc>
        <w:tc>
          <w:tcPr>
            <w:tcW w:w="1245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2D7503" w:rsidP="0088591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2</w:t>
            </w:r>
          </w:p>
        </w:tc>
      </w:tr>
      <w:tr w:rsidR="00AA1A71" w:rsidRPr="002D7503" w:rsidTr="001C28BC">
        <w:tc>
          <w:tcPr>
            <w:tcW w:w="1718" w:type="dxa"/>
            <w:vMerge/>
            <w:shd w:val="clear" w:color="auto" w:fill="auto"/>
          </w:tcPr>
          <w:p w:rsidR="00AA1A71" w:rsidRPr="002D7503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AA1A71" w:rsidRPr="002D7503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 xml:space="preserve">Solfedžio </w:t>
            </w:r>
          </w:p>
        </w:tc>
        <w:tc>
          <w:tcPr>
            <w:tcW w:w="1245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2D7503" w:rsidP="00885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2</w:t>
            </w:r>
          </w:p>
        </w:tc>
      </w:tr>
      <w:tr w:rsidR="005C2BDE" w:rsidRPr="002D7503" w:rsidTr="001C28BC">
        <w:tc>
          <w:tcPr>
            <w:tcW w:w="1718" w:type="dxa"/>
            <w:vMerge/>
            <w:shd w:val="clear" w:color="auto" w:fill="auto"/>
          </w:tcPr>
          <w:p w:rsidR="005C2BDE" w:rsidRPr="002D7503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5C2BDE" w:rsidRPr="002D7503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5C2BDE" w:rsidRPr="002D7503" w:rsidRDefault="005C2BDE" w:rsidP="005C2BD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</w:tr>
      <w:tr w:rsidR="00AA1A71" w:rsidRPr="002D7503" w:rsidTr="001C28BC">
        <w:tc>
          <w:tcPr>
            <w:tcW w:w="1718" w:type="dxa"/>
            <w:vMerge/>
            <w:shd w:val="clear" w:color="auto" w:fill="auto"/>
          </w:tcPr>
          <w:p w:rsidR="00AA1A71" w:rsidRPr="002D7503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AA1A71" w:rsidRPr="002D7503" w:rsidRDefault="00AA1A71" w:rsidP="00AA1A71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Antras muzikos instrumentas – fortepijonas</w:t>
            </w:r>
          </w:p>
        </w:tc>
        <w:tc>
          <w:tcPr>
            <w:tcW w:w="1245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2D7503" w:rsidP="00885913">
            <w:pPr>
              <w:jc w:val="center"/>
              <w:rPr>
                <w:sz w:val="24"/>
                <w:szCs w:val="24"/>
              </w:rPr>
            </w:pPr>
            <w:r w:rsidRPr="002D7503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0,5</w:t>
            </w:r>
          </w:p>
        </w:tc>
      </w:tr>
      <w:tr w:rsidR="00AA1A71" w:rsidRPr="002D7503" w:rsidTr="001C28BC">
        <w:tc>
          <w:tcPr>
            <w:tcW w:w="1718" w:type="dxa"/>
            <w:vMerge w:val="restart"/>
            <w:shd w:val="clear" w:color="auto" w:fill="auto"/>
          </w:tcPr>
          <w:p w:rsidR="00AA1A71" w:rsidRPr="002D7503" w:rsidRDefault="00AA1A71" w:rsidP="00C70020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 xml:space="preserve">Pasirenkamieji dalykai </w:t>
            </w:r>
          </w:p>
        </w:tc>
        <w:tc>
          <w:tcPr>
            <w:tcW w:w="3587" w:type="dxa"/>
            <w:shd w:val="clear" w:color="auto" w:fill="auto"/>
          </w:tcPr>
          <w:p w:rsidR="00AA1A71" w:rsidRPr="002D7503" w:rsidRDefault="00AA1A71" w:rsidP="00AA1A71">
            <w:pPr>
              <w:tabs>
                <w:tab w:val="left" w:pos="851"/>
              </w:tabs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 xml:space="preserve">Antras muzikos instrumentas (akordeonas, gitara, solinis dainavimas, folklorinis </w:t>
            </w:r>
            <w:r w:rsidRPr="002D7503">
              <w:rPr>
                <w:sz w:val="24"/>
                <w:szCs w:val="24"/>
                <w:lang w:val="lt-LT"/>
              </w:rPr>
              <w:lastRenderedPageBreak/>
              <w:t>dainavimas, mušamieji, pučiamieji)</w:t>
            </w:r>
          </w:p>
        </w:tc>
        <w:tc>
          <w:tcPr>
            <w:tcW w:w="1245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2D7503" w:rsidP="00885913">
            <w:pPr>
              <w:jc w:val="center"/>
              <w:rPr>
                <w:sz w:val="24"/>
                <w:szCs w:val="24"/>
              </w:rPr>
            </w:pPr>
            <w:r w:rsidRPr="002D7503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2D7503" w:rsidRDefault="00AA1A71" w:rsidP="0088591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0,5</w:t>
            </w:r>
          </w:p>
        </w:tc>
      </w:tr>
      <w:tr w:rsidR="002D7503" w:rsidRPr="002D7503" w:rsidTr="001C28BC">
        <w:tc>
          <w:tcPr>
            <w:tcW w:w="1718" w:type="dxa"/>
            <w:vMerge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245" w:type="dxa"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503" w:rsidRPr="002D7503" w:rsidRDefault="002D7503" w:rsidP="002D7503">
            <w:pPr>
              <w:jc w:val="center"/>
              <w:rPr>
                <w:sz w:val="24"/>
                <w:szCs w:val="24"/>
              </w:rPr>
            </w:pPr>
            <w:r w:rsidRPr="002D7503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1</w:t>
            </w:r>
          </w:p>
        </w:tc>
      </w:tr>
      <w:tr w:rsidR="002D7503" w:rsidRPr="002D7503" w:rsidTr="001C28BC">
        <w:trPr>
          <w:trHeight w:val="270"/>
        </w:trPr>
        <w:tc>
          <w:tcPr>
            <w:tcW w:w="1718" w:type="dxa"/>
            <w:vMerge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2D7503" w:rsidRPr="0056463C" w:rsidRDefault="0056463C" w:rsidP="002D750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56463C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503" w:rsidRPr="00FA2142" w:rsidRDefault="002D7503" w:rsidP="002D750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FA2142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7503" w:rsidRPr="00FA2142" w:rsidRDefault="002D7503" w:rsidP="002D7503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D7503" w:rsidRPr="00FA2142" w:rsidRDefault="002D7503" w:rsidP="002D7503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FA2142">
              <w:rPr>
                <w:sz w:val="24"/>
                <w:szCs w:val="24"/>
                <w:lang w:val="lt-LT"/>
              </w:rPr>
              <w:t>3</w:t>
            </w:r>
          </w:p>
        </w:tc>
      </w:tr>
      <w:tr w:rsidR="00C70020" w:rsidRPr="002D7503" w:rsidTr="001C28BC">
        <w:tc>
          <w:tcPr>
            <w:tcW w:w="1718" w:type="dxa"/>
            <w:shd w:val="clear" w:color="auto" w:fill="auto"/>
          </w:tcPr>
          <w:p w:rsidR="00C70020" w:rsidRPr="002D7503" w:rsidRDefault="00C70020" w:rsidP="00C70020">
            <w:pPr>
              <w:tabs>
                <w:tab w:val="left" w:pos="851"/>
              </w:tabs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Minimalus – maksimalus pamokų skaičius</w:t>
            </w:r>
          </w:p>
        </w:tc>
        <w:tc>
          <w:tcPr>
            <w:tcW w:w="3587" w:type="dxa"/>
            <w:shd w:val="clear" w:color="auto" w:fill="auto"/>
          </w:tcPr>
          <w:p w:rsidR="00C70020" w:rsidRPr="002D7503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70020" w:rsidRPr="002D7503" w:rsidRDefault="0056463C" w:rsidP="00C7002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0020" w:rsidRPr="002D7503" w:rsidRDefault="00C70020" w:rsidP="00C70020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lt-LT"/>
              </w:rPr>
            </w:pPr>
            <w:r w:rsidRPr="002D7503">
              <w:rPr>
                <w:sz w:val="24"/>
                <w:szCs w:val="24"/>
                <w:lang w:val="lt-LT"/>
              </w:rPr>
              <w:t>4,5–</w:t>
            </w:r>
            <w:r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C77F56">
              <w:rPr>
                <w:sz w:val="24"/>
                <w:szCs w:val="24"/>
                <w:lang w:val="lt-LT"/>
              </w:rPr>
              <w:t>4,5–9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C77F56">
              <w:rPr>
                <w:sz w:val="24"/>
                <w:szCs w:val="24"/>
                <w:lang w:val="lt-LT"/>
              </w:rPr>
              <w:t>4,5–9</w:t>
            </w:r>
          </w:p>
        </w:tc>
      </w:tr>
    </w:tbl>
    <w:p w:rsidR="00692942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56463C" w:rsidRDefault="0056463C" w:rsidP="0056463C">
      <w:pPr>
        <w:tabs>
          <w:tab w:val="left" w:pos="851"/>
        </w:tabs>
        <w:ind w:firstLine="851"/>
        <w:jc w:val="both"/>
        <w:rPr>
          <w:b/>
          <w:sz w:val="24"/>
          <w:lang w:val="lt-LT"/>
        </w:rPr>
      </w:pPr>
    </w:p>
    <w:p w:rsidR="00C20077" w:rsidRPr="00153979" w:rsidRDefault="00C20077" w:rsidP="00C20077">
      <w:pPr>
        <w:tabs>
          <w:tab w:val="left" w:pos="851"/>
        </w:tabs>
        <w:jc w:val="both"/>
        <w:rPr>
          <w:b/>
          <w:lang w:val="lt-LT"/>
        </w:rPr>
      </w:pPr>
      <w:r w:rsidRPr="00153979">
        <w:rPr>
          <w:b/>
          <w:lang w:val="lt-LT"/>
        </w:rPr>
        <w:t xml:space="preserve">PUČIAMŲJŲ INSTRUMENTŲ DALYKO </w:t>
      </w:r>
      <w:r w:rsidR="00380394">
        <w:rPr>
          <w:b/>
          <w:lang w:val="lt-LT"/>
        </w:rPr>
        <w:t>PRADINIO</w:t>
      </w:r>
      <w:r w:rsidR="00380394" w:rsidRPr="00153979">
        <w:rPr>
          <w:b/>
          <w:lang w:val="lt-LT"/>
        </w:rPr>
        <w:t xml:space="preserve"> </w:t>
      </w:r>
      <w:r w:rsidRPr="00153979">
        <w:rPr>
          <w:b/>
          <w:lang w:val="lt-LT"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87"/>
        <w:gridCol w:w="1245"/>
        <w:gridCol w:w="1134"/>
        <w:gridCol w:w="1134"/>
        <w:gridCol w:w="1134"/>
      </w:tblGrid>
      <w:tr w:rsidR="00C20077" w:rsidRPr="00175521" w:rsidTr="003B3B24">
        <w:tc>
          <w:tcPr>
            <w:tcW w:w="5305" w:type="dxa"/>
            <w:gridSpan w:val="2"/>
            <w:vMerge w:val="restart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647" w:type="dxa"/>
            <w:gridSpan w:val="4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C20077" w:rsidRPr="00175521" w:rsidTr="003B3B24">
        <w:tc>
          <w:tcPr>
            <w:tcW w:w="5305" w:type="dxa"/>
            <w:gridSpan w:val="2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AA1A7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AA1A71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AA1A7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AA1A71">
              <w:rPr>
                <w:b/>
                <w:sz w:val="24"/>
                <w:lang w:val="lt-LT"/>
              </w:rPr>
              <w:t>4</w:t>
            </w:r>
          </w:p>
        </w:tc>
      </w:tr>
      <w:tr w:rsidR="00AA1A71" w:rsidRPr="00175521" w:rsidTr="003B3B24">
        <w:tc>
          <w:tcPr>
            <w:tcW w:w="1718" w:type="dxa"/>
            <w:vMerge w:val="restart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Branduolio dalykai</w:t>
            </w:r>
          </w:p>
        </w:tc>
        <w:tc>
          <w:tcPr>
            <w:tcW w:w="3587" w:type="dxa"/>
            <w:shd w:val="clear" w:color="auto" w:fill="auto"/>
          </w:tcPr>
          <w:p w:rsidR="00AA1A71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Variniai pučiamieji</w:t>
            </w:r>
          </w:p>
        </w:tc>
        <w:tc>
          <w:tcPr>
            <w:tcW w:w="1245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2D7503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</w:tr>
      <w:tr w:rsidR="00AA1A71" w:rsidRPr="00175521" w:rsidTr="003B3B24">
        <w:tc>
          <w:tcPr>
            <w:tcW w:w="1718" w:type="dxa"/>
            <w:vMerge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Solfedžio </w:t>
            </w:r>
          </w:p>
        </w:tc>
        <w:tc>
          <w:tcPr>
            <w:tcW w:w="1245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2D7503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</w:tr>
      <w:tr w:rsidR="005C2BDE" w:rsidRPr="00175521" w:rsidTr="003B3B24">
        <w:tc>
          <w:tcPr>
            <w:tcW w:w="1718" w:type="dxa"/>
            <w:vMerge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FA21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FA21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FA2142">
            <w:pPr>
              <w:jc w:val="center"/>
            </w:pPr>
          </w:p>
        </w:tc>
      </w:tr>
      <w:tr w:rsidR="00AA1A71" w:rsidRPr="00175521" w:rsidTr="003B3B24">
        <w:tc>
          <w:tcPr>
            <w:tcW w:w="1718" w:type="dxa"/>
            <w:vMerge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AA1A71" w:rsidRPr="00175521" w:rsidRDefault="00AA1A71" w:rsidP="00C70020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Antras muzikos instrumentas </w:t>
            </w:r>
            <w:r w:rsidR="00C70020">
              <w:rPr>
                <w:sz w:val="24"/>
                <w:lang w:val="lt-LT"/>
              </w:rPr>
              <w:t>(privalomas klavišinis instrumentas)</w:t>
            </w:r>
          </w:p>
        </w:tc>
        <w:tc>
          <w:tcPr>
            <w:tcW w:w="1245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2D7503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0,5</w:t>
            </w:r>
          </w:p>
        </w:tc>
      </w:tr>
      <w:tr w:rsidR="00AA1A71" w:rsidRPr="00175521" w:rsidTr="003B3B24">
        <w:tc>
          <w:tcPr>
            <w:tcW w:w="1718" w:type="dxa"/>
            <w:vMerge w:val="restart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Pasirenkamieji dalykai </w:t>
            </w:r>
          </w:p>
        </w:tc>
        <w:tc>
          <w:tcPr>
            <w:tcW w:w="3587" w:type="dxa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Antras muzikos instrumentas (akordeonas, gitara, solinis dainavimas, </w:t>
            </w:r>
            <w:r>
              <w:rPr>
                <w:sz w:val="24"/>
                <w:lang w:val="lt-LT"/>
              </w:rPr>
              <w:t>folklorinis dainavimas, mušamieji, smuikas</w:t>
            </w:r>
            <w:r w:rsidRPr="00175521">
              <w:rPr>
                <w:sz w:val="24"/>
                <w:lang w:val="lt-LT"/>
              </w:rPr>
              <w:t>)</w:t>
            </w:r>
          </w:p>
        </w:tc>
        <w:tc>
          <w:tcPr>
            <w:tcW w:w="1245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A1A71" w:rsidRPr="00175521" w:rsidRDefault="002D7503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0,5</w:t>
            </w:r>
          </w:p>
        </w:tc>
      </w:tr>
      <w:tr w:rsidR="002D7503" w:rsidRPr="00175521" w:rsidTr="003B3B24">
        <w:tc>
          <w:tcPr>
            <w:tcW w:w="1718" w:type="dxa"/>
            <w:vMerge/>
            <w:shd w:val="clear" w:color="auto" w:fill="auto"/>
          </w:tcPr>
          <w:p w:rsidR="002D7503" w:rsidRPr="00175521" w:rsidRDefault="002D7503" w:rsidP="002D7503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2D7503" w:rsidRPr="002D7503" w:rsidRDefault="002D7503" w:rsidP="002D7503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245" w:type="dxa"/>
            <w:shd w:val="clear" w:color="auto" w:fill="auto"/>
          </w:tcPr>
          <w:p w:rsidR="002D7503" w:rsidRPr="00175521" w:rsidRDefault="002D7503" w:rsidP="002D750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2D7503" w:rsidRPr="00175521" w:rsidRDefault="002D7503" w:rsidP="002D750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503" w:rsidRPr="00175521" w:rsidRDefault="002D7503" w:rsidP="002D750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503" w:rsidRPr="00175521" w:rsidRDefault="002D7503" w:rsidP="002D750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</w:tr>
      <w:tr w:rsidR="00AA1A71" w:rsidRPr="00175521" w:rsidTr="003B3B24">
        <w:trPr>
          <w:trHeight w:val="227"/>
        </w:trPr>
        <w:tc>
          <w:tcPr>
            <w:tcW w:w="1718" w:type="dxa"/>
            <w:vMerge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AA1A71" w:rsidRPr="0056463C" w:rsidRDefault="0056463C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56463C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A1A71" w:rsidRPr="00FA2142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1A71" w:rsidRPr="00FA2142" w:rsidRDefault="00AA1A7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1A71" w:rsidRPr="00FA2142" w:rsidRDefault="002D7503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</w:tr>
      <w:tr w:rsidR="00C70020" w:rsidRPr="00175521" w:rsidTr="003B3B24">
        <w:tc>
          <w:tcPr>
            <w:tcW w:w="1718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Minimalus – maksimalus pamokų skaičius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70020" w:rsidRPr="00175521" w:rsidRDefault="0056463C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CE3CD4">
              <w:rPr>
                <w:sz w:val="24"/>
                <w:szCs w:val="24"/>
                <w:lang w:val="lt-LT"/>
              </w:rPr>
              <w:t>4,5–9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CE3CD4">
              <w:rPr>
                <w:sz w:val="24"/>
                <w:szCs w:val="24"/>
                <w:lang w:val="lt-LT"/>
              </w:rPr>
              <w:t>4,5–9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CE3CD4">
              <w:rPr>
                <w:sz w:val="24"/>
                <w:szCs w:val="24"/>
                <w:lang w:val="lt-LT"/>
              </w:rPr>
              <w:t>4,5–9</w:t>
            </w: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C20077" w:rsidRPr="00C20077" w:rsidRDefault="00C20077" w:rsidP="00C20077">
      <w:pPr>
        <w:tabs>
          <w:tab w:val="left" w:pos="851"/>
        </w:tabs>
        <w:jc w:val="both"/>
        <w:rPr>
          <w:b/>
          <w:sz w:val="24"/>
          <w:lang w:val="lt-LT"/>
        </w:rPr>
      </w:pPr>
    </w:p>
    <w:p w:rsidR="00C20077" w:rsidRPr="00153979" w:rsidRDefault="00C20077" w:rsidP="00C20077">
      <w:pPr>
        <w:tabs>
          <w:tab w:val="left" w:pos="851"/>
        </w:tabs>
        <w:jc w:val="both"/>
        <w:rPr>
          <w:b/>
          <w:lang w:val="lt-LT"/>
        </w:rPr>
      </w:pPr>
      <w:r w:rsidRPr="00153979">
        <w:rPr>
          <w:b/>
          <w:lang w:val="lt-LT"/>
        </w:rPr>
        <w:t xml:space="preserve">AKORDEONO DALYKO </w:t>
      </w:r>
      <w:r w:rsidR="00AA1A71">
        <w:rPr>
          <w:b/>
          <w:lang w:val="lt-LT"/>
        </w:rPr>
        <w:t>PRADINIO</w:t>
      </w:r>
      <w:r w:rsidR="00AA1A71" w:rsidRPr="00153979">
        <w:rPr>
          <w:b/>
          <w:lang w:val="lt-LT"/>
        </w:rPr>
        <w:t xml:space="preserve"> </w:t>
      </w:r>
      <w:r w:rsidRPr="00153979">
        <w:rPr>
          <w:b/>
          <w:lang w:val="lt-LT"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87"/>
        <w:gridCol w:w="1245"/>
        <w:gridCol w:w="1134"/>
        <w:gridCol w:w="1134"/>
        <w:gridCol w:w="1134"/>
      </w:tblGrid>
      <w:tr w:rsidR="00C20077" w:rsidRPr="00175521" w:rsidTr="003B3B24">
        <w:tc>
          <w:tcPr>
            <w:tcW w:w="5305" w:type="dxa"/>
            <w:gridSpan w:val="2"/>
            <w:vMerge w:val="restart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647" w:type="dxa"/>
            <w:gridSpan w:val="4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C20077" w:rsidRPr="00175521" w:rsidTr="003B3B24">
        <w:tc>
          <w:tcPr>
            <w:tcW w:w="5305" w:type="dxa"/>
            <w:gridSpan w:val="2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4</w:t>
            </w:r>
          </w:p>
        </w:tc>
      </w:tr>
      <w:tr w:rsidR="00C70020" w:rsidRPr="00175521" w:rsidTr="003B3B24">
        <w:tc>
          <w:tcPr>
            <w:tcW w:w="1718" w:type="dxa"/>
            <w:vMerge w:val="restart"/>
            <w:shd w:val="clear" w:color="auto" w:fill="auto"/>
          </w:tcPr>
          <w:p w:rsidR="00C70020" w:rsidRPr="00175521" w:rsidRDefault="00C70020" w:rsidP="0017552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Branduolio dalykai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Akordeonas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Solfedžio 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5C2BDE" w:rsidRPr="00175521" w:rsidTr="003B3B24">
        <w:tc>
          <w:tcPr>
            <w:tcW w:w="1718" w:type="dxa"/>
            <w:vMerge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  <w:tc>
          <w:tcPr>
            <w:tcW w:w="1134" w:type="dxa"/>
            <w:shd w:val="clear" w:color="auto" w:fill="auto"/>
          </w:tcPr>
          <w:p w:rsidR="005C2BDE" w:rsidRDefault="005C2BDE" w:rsidP="005C2BDE"/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Antras muzikos instrumentas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C70020" w:rsidRPr="00175521" w:rsidTr="003B3B24">
        <w:tc>
          <w:tcPr>
            <w:tcW w:w="1718" w:type="dxa"/>
            <w:vMerge w:val="restart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Pasirenkamieji dalykai 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Antras muzikos instrumentas (fortepijonas, gitara, solinis dainavimas, </w:t>
            </w:r>
            <w:r>
              <w:rPr>
                <w:sz w:val="24"/>
                <w:lang w:val="lt-LT"/>
              </w:rPr>
              <w:t xml:space="preserve">folklorinis dainavimas, mušamieji, </w:t>
            </w:r>
            <w:r w:rsidRPr="00175521">
              <w:rPr>
                <w:sz w:val="24"/>
                <w:lang w:val="lt-LT"/>
              </w:rPr>
              <w:t>pučiamieji, smuikas)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2D7503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</w:tr>
      <w:tr w:rsidR="00C70020" w:rsidRPr="00175521" w:rsidTr="003B3B24">
        <w:trPr>
          <w:trHeight w:val="216"/>
        </w:trPr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C70020" w:rsidRPr="0056463C" w:rsidRDefault="0056463C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56463C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FA2142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0020" w:rsidRPr="00FA2142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0020" w:rsidRPr="00FA2142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</w:tr>
      <w:tr w:rsidR="00C70020" w:rsidRPr="00175521" w:rsidTr="003B3B24">
        <w:tc>
          <w:tcPr>
            <w:tcW w:w="1718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Minimalus – maksimalus pamokų skaičius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70020" w:rsidRPr="00175521" w:rsidRDefault="0056463C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AA2A26">
              <w:rPr>
                <w:sz w:val="24"/>
                <w:szCs w:val="24"/>
                <w:lang w:val="lt-LT"/>
              </w:rPr>
              <w:t>4,5–9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AA2A26">
              <w:rPr>
                <w:sz w:val="24"/>
                <w:szCs w:val="24"/>
                <w:lang w:val="lt-LT"/>
              </w:rPr>
              <w:t>4,5–9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AA2A26">
              <w:rPr>
                <w:sz w:val="24"/>
                <w:szCs w:val="24"/>
                <w:lang w:val="lt-LT"/>
              </w:rPr>
              <w:t>4,5–9</w:t>
            </w:r>
          </w:p>
        </w:tc>
      </w:tr>
    </w:tbl>
    <w:p w:rsidR="00C20077" w:rsidRDefault="00C20077" w:rsidP="00C20077">
      <w:pPr>
        <w:tabs>
          <w:tab w:val="left" w:pos="851"/>
        </w:tabs>
        <w:jc w:val="both"/>
        <w:rPr>
          <w:b/>
          <w:sz w:val="24"/>
          <w:lang w:val="lt-LT"/>
        </w:rPr>
      </w:pPr>
    </w:p>
    <w:p w:rsidR="00E10278" w:rsidRDefault="00E10278" w:rsidP="00C20077">
      <w:pPr>
        <w:tabs>
          <w:tab w:val="left" w:pos="851"/>
        </w:tabs>
        <w:jc w:val="both"/>
        <w:rPr>
          <w:b/>
          <w:sz w:val="24"/>
          <w:lang w:val="lt-LT"/>
        </w:rPr>
      </w:pPr>
    </w:p>
    <w:p w:rsidR="00E10278" w:rsidRPr="00C20077" w:rsidRDefault="00E10278" w:rsidP="00C20077">
      <w:pPr>
        <w:tabs>
          <w:tab w:val="left" w:pos="851"/>
        </w:tabs>
        <w:jc w:val="both"/>
        <w:rPr>
          <w:b/>
          <w:sz w:val="24"/>
          <w:lang w:val="lt-LT"/>
        </w:rPr>
      </w:pPr>
    </w:p>
    <w:p w:rsidR="00C20077" w:rsidRPr="00153979" w:rsidRDefault="00C20077" w:rsidP="00C20077">
      <w:pPr>
        <w:tabs>
          <w:tab w:val="left" w:pos="851"/>
        </w:tabs>
        <w:jc w:val="both"/>
        <w:rPr>
          <w:b/>
          <w:lang w:val="lt-LT"/>
        </w:rPr>
      </w:pPr>
      <w:r w:rsidRPr="00153979">
        <w:rPr>
          <w:b/>
          <w:lang w:val="lt-LT"/>
        </w:rPr>
        <w:lastRenderedPageBreak/>
        <w:t xml:space="preserve">CHORINIO DAINAVIMO DALYKO </w:t>
      </w:r>
      <w:r w:rsidR="00380394">
        <w:rPr>
          <w:b/>
          <w:lang w:val="lt-LT"/>
        </w:rPr>
        <w:t>PRADINIO</w:t>
      </w:r>
      <w:r w:rsidR="00380394" w:rsidRPr="00153979">
        <w:rPr>
          <w:b/>
          <w:lang w:val="lt-LT"/>
        </w:rPr>
        <w:t xml:space="preserve"> </w:t>
      </w:r>
      <w:r w:rsidRPr="00153979">
        <w:rPr>
          <w:b/>
          <w:lang w:val="lt-LT"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87"/>
        <w:gridCol w:w="1245"/>
        <w:gridCol w:w="1134"/>
        <w:gridCol w:w="1134"/>
        <w:gridCol w:w="1134"/>
      </w:tblGrid>
      <w:tr w:rsidR="00C20077" w:rsidRPr="00175521" w:rsidTr="003B3B24">
        <w:tc>
          <w:tcPr>
            <w:tcW w:w="5305" w:type="dxa"/>
            <w:gridSpan w:val="2"/>
            <w:vMerge w:val="restart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(val.sk.)</w:t>
            </w:r>
          </w:p>
        </w:tc>
        <w:tc>
          <w:tcPr>
            <w:tcW w:w="4647" w:type="dxa"/>
            <w:gridSpan w:val="4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C20077" w:rsidRPr="00175521" w:rsidTr="003B3B24">
        <w:tc>
          <w:tcPr>
            <w:tcW w:w="5305" w:type="dxa"/>
            <w:gridSpan w:val="2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4</w:t>
            </w:r>
          </w:p>
        </w:tc>
      </w:tr>
      <w:tr w:rsidR="00C70020" w:rsidRPr="00175521" w:rsidTr="003B3B24">
        <w:tc>
          <w:tcPr>
            <w:tcW w:w="1718" w:type="dxa"/>
            <w:vMerge w:val="restart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Branduolio dalykai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Chorinis dainavimas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56463C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</w:t>
            </w:r>
            <w:r w:rsidR="00C70020">
              <w:rPr>
                <w:sz w:val="24"/>
                <w:lang w:val="lt-LT"/>
              </w:rPr>
              <w:t>horo grupė</w:t>
            </w:r>
          </w:p>
        </w:tc>
        <w:tc>
          <w:tcPr>
            <w:tcW w:w="1245" w:type="dxa"/>
            <w:shd w:val="clear" w:color="auto" w:fill="auto"/>
          </w:tcPr>
          <w:p w:rsidR="00C70020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</w:tr>
      <w:tr w:rsidR="00C20077" w:rsidRPr="00175521" w:rsidTr="003B3B24">
        <w:tc>
          <w:tcPr>
            <w:tcW w:w="1718" w:type="dxa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Solfedžio </w:t>
            </w: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C20077" w:rsidRPr="00175521" w:rsidTr="003B3B24">
        <w:tc>
          <w:tcPr>
            <w:tcW w:w="1718" w:type="dxa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20077" w:rsidRPr="00175521" w:rsidRDefault="00C20077" w:rsidP="00692942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Antras muzikos instrumentas </w:t>
            </w:r>
            <w:r w:rsidR="00692942">
              <w:rPr>
                <w:sz w:val="24"/>
                <w:lang w:val="lt-LT"/>
              </w:rPr>
              <w:t>–</w:t>
            </w:r>
            <w:r w:rsidRPr="00175521">
              <w:rPr>
                <w:sz w:val="24"/>
                <w:lang w:val="lt-LT"/>
              </w:rPr>
              <w:t xml:space="preserve"> fortepijonas</w:t>
            </w: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C20077" w:rsidRPr="00175521" w:rsidTr="003B3B24">
        <w:tc>
          <w:tcPr>
            <w:tcW w:w="1718" w:type="dxa"/>
            <w:vMerge w:val="restart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Pasirenkamieji dalykai </w:t>
            </w:r>
          </w:p>
        </w:tc>
        <w:tc>
          <w:tcPr>
            <w:tcW w:w="3587" w:type="dxa"/>
            <w:shd w:val="clear" w:color="auto" w:fill="auto"/>
          </w:tcPr>
          <w:p w:rsidR="00C20077" w:rsidRPr="00175521" w:rsidRDefault="005C2BDE" w:rsidP="005C2BDE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</w:t>
            </w:r>
            <w:r w:rsidR="00C20077" w:rsidRPr="00175521">
              <w:rPr>
                <w:sz w:val="24"/>
                <w:lang w:val="lt-LT"/>
              </w:rPr>
              <w:t xml:space="preserve">kordeonas, gitara, solinis dainavimas, </w:t>
            </w:r>
            <w:r w:rsidR="00050308">
              <w:rPr>
                <w:sz w:val="24"/>
                <w:lang w:val="lt-LT"/>
              </w:rPr>
              <w:t xml:space="preserve">folklorinis dainavimas, mušamieji, </w:t>
            </w:r>
            <w:r w:rsidR="00C20077" w:rsidRPr="00175521">
              <w:rPr>
                <w:sz w:val="24"/>
                <w:lang w:val="lt-LT"/>
              </w:rPr>
              <w:t>pučiamieji, smuikas)</w:t>
            </w: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2D7503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</w:tr>
      <w:tr w:rsidR="00C70020" w:rsidRPr="00175521" w:rsidTr="003B3B24">
        <w:tc>
          <w:tcPr>
            <w:tcW w:w="1718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Minimalus – maksimalus pamokų skaičius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5,5</w:t>
            </w:r>
            <w:r>
              <w:rPr>
                <w:sz w:val="24"/>
                <w:lang w:val="lt-LT"/>
              </w:rPr>
              <w:t>–7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6C359C">
              <w:rPr>
                <w:sz w:val="24"/>
                <w:lang w:val="lt-LT"/>
              </w:rPr>
              <w:t>5,5–7</w:t>
            </w:r>
          </w:p>
        </w:tc>
        <w:tc>
          <w:tcPr>
            <w:tcW w:w="1134" w:type="dxa"/>
            <w:shd w:val="clear" w:color="auto" w:fill="auto"/>
          </w:tcPr>
          <w:p w:rsidR="00C70020" w:rsidRDefault="00C70020" w:rsidP="00C70020">
            <w:r w:rsidRPr="006C359C">
              <w:rPr>
                <w:sz w:val="24"/>
                <w:lang w:val="lt-LT"/>
              </w:rPr>
              <w:t>5,5–7</w:t>
            </w: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C20077" w:rsidRPr="00C20077" w:rsidRDefault="00C20077" w:rsidP="00C20077">
      <w:pPr>
        <w:tabs>
          <w:tab w:val="left" w:pos="851"/>
        </w:tabs>
        <w:jc w:val="both"/>
        <w:rPr>
          <w:b/>
          <w:sz w:val="24"/>
          <w:lang w:val="lt-LT"/>
        </w:rPr>
      </w:pPr>
    </w:p>
    <w:p w:rsidR="00C20077" w:rsidRPr="00153979" w:rsidRDefault="00C20077" w:rsidP="00C20077">
      <w:pPr>
        <w:tabs>
          <w:tab w:val="left" w:pos="851"/>
        </w:tabs>
        <w:jc w:val="both"/>
        <w:rPr>
          <w:b/>
          <w:lang w:val="lt-LT"/>
        </w:rPr>
      </w:pPr>
      <w:r w:rsidRPr="00153979">
        <w:rPr>
          <w:b/>
          <w:lang w:val="lt-LT"/>
        </w:rPr>
        <w:t xml:space="preserve">SOLINIO DAINAVIMO DALYKO </w:t>
      </w:r>
      <w:r w:rsidR="00380394">
        <w:rPr>
          <w:b/>
          <w:lang w:val="lt-LT"/>
        </w:rPr>
        <w:t>PRADINIO</w:t>
      </w:r>
      <w:r w:rsidR="00380394" w:rsidRPr="00153979">
        <w:rPr>
          <w:b/>
          <w:lang w:val="lt-LT"/>
        </w:rPr>
        <w:t xml:space="preserve"> </w:t>
      </w:r>
      <w:r w:rsidRPr="00153979">
        <w:rPr>
          <w:b/>
          <w:lang w:val="lt-LT"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87"/>
        <w:gridCol w:w="1245"/>
        <w:gridCol w:w="1134"/>
        <w:gridCol w:w="1134"/>
        <w:gridCol w:w="1134"/>
      </w:tblGrid>
      <w:tr w:rsidR="00C20077" w:rsidRPr="00175521" w:rsidTr="003B3B24">
        <w:tc>
          <w:tcPr>
            <w:tcW w:w="5305" w:type="dxa"/>
            <w:gridSpan w:val="2"/>
            <w:vMerge w:val="restart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647" w:type="dxa"/>
            <w:gridSpan w:val="4"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C20077" w:rsidRPr="00175521" w:rsidTr="003B3B24">
        <w:tc>
          <w:tcPr>
            <w:tcW w:w="5305" w:type="dxa"/>
            <w:gridSpan w:val="2"/>
            <w:vMerge/>
            <w:shd w:val="clear" w:color="auto" w:fill="auto"/>
          </w:tcPr>
          <w:p w:rsidR="00C20077" w:rsidRPr="00175521" w:rsidRDefault="00C20077" w:rsidP="0017552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20077" w:rsidRPr="0017552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20077" w:rsidRPr="00AA1A71" w:rsidRDefault="00C20077" w:rsidP="00885913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AA1A71">
              <w:rPr>
                <w:b/>
                <w:sz w:val="24"/>
                <w:lang w:val="lt-LT"/>
              </w:rPr>
              <w:t>4</w:t>
            </w:r>
          </w:p>
        </w:tc>
      </w:tr>
      <w:tr w:rsidR="00C70020" w:rsidRPr="00175521" w:rsidTr="003B3B24">
        <w:tc>
          <w:tcPr>
            <w:tcW w:w="1718" w:type="dxa"/>
            <w:vMerge w:val="restart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Branduolio dalykai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Solinis dainavimas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Solfedžio 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5C2BDE" w:rsidRPr="00175521" w:rsidTr="003B3B24">
        <w:tc>
          <w:tcPr>
            <w:tcW w:w="1718" w:type="dxa"/>
            <w:vMerge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Choras</w:t>
            </w:r>
          </w:p>
        </w:tc>
        <w:tc>
          <w:tcPr>
            <w:tcW w:w="1245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FA21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FA214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FA2142">
            <w:pPr>
              <w:jc w:val="center"/>
            </w:pPr>
          </w:p>
        </w:tc>
      </w:tr>
      <w:tr w:rsidR="00C70020" w:rsidRPr="00175521" w:rsidTr="003B3B24"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Antras muzikos instrumentas </w:t>
            </w:r>
            <w:r>
              <w:rPr>
                <w:sz w:val="24"/>
                <w:lang w:val="lt-LT"/>
              </w:rPr>
              <w:t>–</w:t>
            </w:r>
            <w:r w:rsidRPr="00175521">
              <w:rPr>
                <w:sz w:val="24"/>
                <w:lang w:val="lt-LT"/>
              </w:rPr>
              <w:t xml:space="preserve"> fortepijonas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C70020" w:rsidRPr="00175521" w:rsidTr="003B3B24">
        <w:tc>
          <w:tcPr>
            <w:tcW w:w="1718" w:type="dxa"/>
            <w:vMerge w:val="restart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Pasirenkamieji dalykai </w:t>
            </w:r>
          </w:p>
        </w:tc>
        <w:tc>
          <w:tcPr>
            <w:tcW w:w="3587" w:type="dxa"/>
            <w:shd w:val="clear" w:color="auto" w:fill="auto"/>
          </w:tcPr>
          <w:p w:rsidR="00C70020" w:rsidRPr="00175521" w:rsidRDefault="00817582" w:rsidP="00817582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</w:t>
            </w:r>
            <w:r w:rsidR="00C70020" w:rsidRPr="00175521">
              <w:rPr>
                <w:sz w:val="24"/>
                <w:lang w:val="lt-LT"/>
              </w:rPr>
              <w:t xml:space="preserve">kordeonas, gitara, </w:t>
            </w:r>
            <w:r w:rsidR="00C70020">
              <w:rPr>
                <w:sz w:val="24"/>
                <w:lang w:val="lt-LT"/>
              </w:rPr>
              <w:t xml:space="preserve">folklorinis dainavimas, mušamieji, </w:t>
            </w:r>
            <w:r w:rsidR="00C70020" w:rsidRPr="00175521">
              <w:rPr>
                <w:sz w:val="24"/>
                <w:lang w:val="lt-LT"/>
              </w:rPr>
              <w:t>pučiamieji, smuikas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053051" w:rsidRPr="00175521" w:rsidTr="003B3B24">
        <w:tc>
          <w:tcPr>
            <w:tcW w:w="1718" w:type="dxa"/>
            <w:vMerge/>
            <w:shd w:val="clear" w:color="auto" w:fill="auto"/>
          </w:tcPr>
          <w:p w:rsidR="00053051" w:rsidRPr="00175521" w:rsidRDefault="00053051" w:rsidP="0005305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053051" w:rsidRPr="002D7503" w:rsidRDefault="00053051" w:rsidP="00053051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245" w:type="dxa"/>
            <w:shd w:val="clear" w:color="auto" w:fill="auto"/>
          </w:tcPr>
          <w:p w:rsidR="00053051" w:rsidRPr="00175521" w:rsidRDefault="00053051" w:rsidP="00053051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053051" w:rsidRPr="00175521" w:rsidRDefault="00053051" w:rsidP="0005305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051" w:rsidRPr="00175521" w:rsidRDefault="00053051" w:rsidP="0005305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051" w:rsidRPr="00175521" w:rsidRDefault="00053051" w:rsidP="0005305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1</w:t>
            </w:r>
          </w:p>
        </w:tc>
      </w:tr>
      <w:tr w:rsidR="00C70020" w:rsidRPr="00175521" w:rsidTr="003B3B24">
        <w:trPr>
          <w:trHeight w:val="250"/>
        </w:trPr>
        <w:tc>
          <w:tcPr>
            <w:tcW w:w="1718" w:type="dxa"/>
            <w:vMerge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Choras </w:t>
            </w:r>
          </w:p>
        </w:tc>
        <w:tc>
          <w:tcPr>
            <w:tcW w:w="1245" w:type="dxa"/>
            <w:shd w:val="clear" w:color="auto" w:fill="auto"/>
          </w:tcPr>
          <w:p w:rsidR="00C70020" w:rsidRPr="00175521" w:rsidRDefault="00C70020" w:rsidP="00C70020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C70020" w:rsidRPr="00FA2142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0020" w:rsidRPr="00FA2142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0020" w:rsidRPr="00FA2142" w:rsidRDefault="00C70020" w:rsidP="00C70020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3</w:t>
            </w:r>
          </w:p>
        </w:tc>
      </w:tr>
      <w:tr w:rsidR="00AA1A71" w:rsidRPr="00175521" w:rsidTr="003B3B24">
        <w:tc>
          <w:tcPr>
            <w:tcW w:w="1718" w:type="dxa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Minimalus – maksimalus pamokų skaičius</w:t>
            </w:r>
          </w:p>
        </w:tc>
        <w:tc>
          <w:tcPr>
            <w:tcW w:w="3587" w:type="dxa"/>
            <w:shd w:val="clear" w:color="auto" w:fill="auto"/>
          </w:tcPr>
          <w:p w:rsidR="00AA1A71" w:rsidRPr="00175521" w:rsidRDefault="00AA1A71" w:rsidP="00AA1A7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AA1A71" w:rsidRPr="00175521" w:rsidRDefault="00053051" w:rsidP="00885913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</w:t>
            </w:r>
            <w:r w:rsidR="00AA1A71" w:rsidRPr="00175521">
              <w:rPr>
                <w:sz w:val="24"/>
                <w:lang w:val="lt-LT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AA1A71" w:rsidRPr="00FA2142" w:rsidRDefault="00AA1A71" w:rsidP="000203B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4,5</w:t>
            </w:r>
            <w:r w:rsidR="00EF750B" w:rsidRPr="00FA2142">
              <w:rPr>
                <w:sz w:val="24"/>
                <w:lang w:val="lt-LT"/>
              </w:rPr>
              <w:t>–</w:t>
            </w:r>
            <w:r w:rsidR="000203BC" w:rsidRPr="00FA2142">
              <w:rPr>
                <w:sz w:val="24"/>
                <w:lang w:val="lt-LT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A1A71" w:rsidRPr="00FA2142" w:rsidRDefault="000203BC" w:rsidP="00885913">
            <w:pPr>
              <w:jc w:val="center"/>
            </w:pPr>
            <w:r w:rsidRPr="00FA2142">
              <w:rPr>
                <w:sz w:val="24"/>
                <w:lang w:val="lt-LT"/>
              </w:rPr>
              <w:t>4,5–9</w:t>
            </w:r>
          </w:p>
        </w:tc>
        <w:tc>
          <w:tcPr>
            <w:tcW w:w="1134" w:type="dxa"/>
            <w:shd w:val="clear" w:color="auto" w:fill="auto"/>
          </w:tcPr>
          <w:p w:rsidR="00AA1A71" w:rsidRPr="00FA2142" w:rsidRDefault="000203BC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4,5–9</w:t>
            </w: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7D7E26" w:rsidRDefault="007D7E26" w:rsidP="00C20077">
      <w:pPr>
        <w:tabs>
          <w:tab w:val="left" w:pos="851"/>
        </w:tabs>
        <w:jc w:val="both"/>
        <w:rPr>
          <w:lang w:val="lt-LT"/>
        </w:rPr>
      </w:pPr>
    </w:p>
    <w:p w:rsidR="00380394" w:rsidRDefault="00380394" w:rsidP="00C20077">
      <w:pPr>
        <w:tabs>
          <w:tab w:val="left" w:pos="851"/>
        </w:tabs>
        <w:jc w:val="both"/>
        <w:rPr>
          <w:lang w:val="lt-LT"/>
        </w:rPr>
      </w:pPr>
      <w:r>
        <w:rPr>
          <w:b/>
          <w:lang w:val="lt-LT"/>
        </w:rPr>
        <w:t>FOLKLOR</w:t>
      </w:r>
      <w:r w:rsidRPr="00153979">
        <w:rPr>
          <w:b/>
          <w:lang w:val="lt-LT"/>
        </w:rPr>
        <w:t xml:space="preserve">INIO DAINAVIMO DALYKO </w:t>
      </w:r>
      <w:r>
        <w:rPr>
          <w:b/>
          <w:lang w:val="lt-LT"/>
        </w:rPr>
        <w:t>PRADINIO</w:t>
      </w:r>
      <w:r w:rsidRPr="00153979">
        <w:rPr>
          <w:b/>
          <w:lang w:val="lt-LT"/>
        </w:rPr>
        <w:t xml:space="preserve"> 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3587"/>
        <w:gridCol w:w="1245"/>
        <w:gridCol w:w="1134"/>
        <w:gridCol w:w="1134"/>
        <w:gridCol w:w="1134"/>
      </w:tblGrid>
      <w:tr w:rsidR="00380394" w:rsidRPr="00175521" w:rsidTr="003B3B24">
        <w:tc>
          <w:tcPr>
            <w:tcW w:w="5305" w:type="dxa"/>
            <w:gridSpan w:val="2"/>
            <w:vMerge w:val="restart"/>
            <w:shd w:val="clear" w:color="auto" w:fill="auto"/>
          </w:tcPr>
          <w:p w:rsidR="00380394" w:rsidRPr="00175521" w:rsidRDefault="00380394" w:rsidP="002C3CC6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647" w:type="dxa"/>
            <w:gridSpan w:val="4"/>
            <w:shd w:val="clear" w:color="auto" w:fill="auto"/>
          </w:tcPr>
          <w:p w:rsidR="00380394" w:rsidRPr="00175521" w:rsidRDefault="00380394" w:rsidP="002C3CC6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380394" w:rsidRPr="00175521" w:rsidTr="003B3B24">
        <w:tc>
          <w:tcPr>
            <w:tcW w:w="5305" w:type="dxa"/>
            <w:gridSpan w:val="2"/>
            <w:vMerge/>
            <w:shd w:val="clear" w:color="auto" w:fill="auto"/>
          </w:tcPr>
          <w:p w:rsidR="00380394" w:rsidRPr="00175521" w:rsidRDefault="00380394" w:rsidP="002C3CC6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380394" w:rsidRPr="00380394" w:rsidRDefault="00380394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380394">
              <w:rPr>
                <w:b/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80394" w:rsidRPr="00757FF5" w:rsidRDefault="00380394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757FF5">
              <w:rPr>
                <w:b/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80394" w:rsidRPr="00757FF5" w:rsidRDefault="00380394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757FF5">
              <w:rPr>
                <w:b/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80394" w:rsidRPr="00757FF5" w:rsidRDefault="00380394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  <w:r w:rsidRPr="00757FF5">
              <w:rPr>
                <w:b/>
                <w:sz w:val="24"/>
                <w:lang w:val="lt-LT"/>
              </w:rPr>
              <w:t>4</w:t>
            </w:r>
          </w:p>
        </w:tc>
      </w:tr>
      <w:tr w:rsidR="00AB00EC" w:rsidRPr="00175521" w:rsidTr="003B3B24">
        <w:tc>
          <w:tcPr>
            <w:tcW w:w="1718" w:type="dxa"/>
            <w:vMerge w:val="restart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Branduolio dalykai</w:t>
            </w:r>
          </w:p>
        </w:tc>
        <w:tc>
          <w:tcPr>
            <w:tcW w:w="3587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Folklorinis</w:t>
            </w:r>
            <w:r w:rsidRPr="00175521">
              <w:rPr>
                <w:sz w:val="24"/>
                <w:lang w:val="lt-LT"/>
              </w:rPr>
              <w:t xml:space="preserve"> dainavimas</w:t>
            </w:r>
          </w:p>
        </w:tc>
        <w:tc>
          <w:tcPr>
            <w:tcW w:w="1245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</w:tc>
      </w:tr>
      <w:tr w:rsidR="00AB00EC" w:rsidRPr="00175521" w:rsidTr="003B3B24">
        <w:tc>
          <w:tcPr>
            <w:tcW w:w="1718" w:type="dxa"/>
            <w:vMerge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Solfedžio </w:t>
            </w:r>
          </w:p>
        </w:tc>
        <w:tc>
          <w:tcPr>
            <w:tcW w:w="1245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175521" w:rsidRDefault="00AB00EC" w:rsidP="00AB00EC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2</w:t>
            </w:r>
          </w:p>
        </w:tc>
      </w:tr>
      <w:tr w:rsidR="00817582" w:rsidRPr="00175521" w:rsidTr="003B3B24">
        <w:tc>
          <w:tcPr>
            <w:tcW w:w="1718" w:type="dxa"/>
            <w:vMerge/>
            <w:shd w:val="clear" w:color="auto" w:fill="auto"/>
          </w:tcPr>
          <w:p w:rsidR="00817582" w:rsidRPr="00175521" w:rsidRDefault="00817582" w:rsidP="00817582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817582" w:rsidRPr="00175521" w:rsidRDefault="00817582" w:rsidP="00817582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Choras</w:t>
            </w:r>
          </w:p>
        </w:tc>
        <w:tc>
          <w:tcPr>
            <w:tcW w:w="1245" w:type="dxa"/>
            <w:shd w:val="clear" w:color="auto" w:fill="auto"/>
          </w:tcPr>
          <w:p w:rsidR="00817582" w:rsidRPr="00175521" w:rsidRDefault="00817582" w:rsidP="00817582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17582" w:rsidRPr="00817582" w:rsidRDefault="00817582" w:rsidP="00817582">
            <w:pPr>
              <w:jc w:val="center"/>
              <w:rPr>
                <w:color w:val="FF0000"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817582" w:rsidRDefault="00817582" w:rsidP="00817582"/>
        </w:tc>
        <w:tc>
          <w:tcPr>
            <w:tcW w:w="1134" w:type="dxa"/>
            <w:shd w:val="clear" w:color="auto" w:fill="auto"/>
          </w:tcPr>
          <w:p w:rsidR="00817582" w:rsidRDefault="00817582" w:rsidP="00817582"/>
        </w:tc>
      </w:tr>
      <w:tr w:rsidR="007F5E71" w:rsidRPr="00175521" w:rsidTr="003B3B24">
        <w:tc>
          <w:tcPr>
            <w:tcW w:w="1718" w:type="dxa"/>
            <w:vMerge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Antras muzikos instrumentas </w:t>
            </w:r>
            <w:r>
              <w:rPr>
                <w:sz w:val="24"/>
                <w:lang w:val="lt-LT"/>
              </w:rPr>
              <w:t>–</w:t>
            </w:r>
            <w:r w:rsidRPr="00175521">
              <w:rPr>
                <w:sz w:val="24"/>
                <w:lang w:val="lt-LT"/>
              </w:rPr>
              <w:t xml:space="preserve"> fortepijonas</w:t>
            </w:r>
          </w:p>
        </w:tc>
        <w:tc>
          <w:tcPr>
            <w:tcW w:w="1245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7F5E71" w:rsidRDefault="007F5E71" w:rsidP="007F5E7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7F5E71" w:rsidRPr="00175521" w:rsidTr="003B3B24">
        <w:tc>
          <w:tcPr>
            <w:tcW w:w="1718" w:type="dxa"/>
            <w:vMerge w:val="restart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 xml:space="preserve">Pasirenkamieji dalykai </w:t>
            </w:r>
          </w:p>
        </w:tc>
        <w:tc>
          <w:tcPr>
            <w:tcW w:w="3587" w:type="dxa"/>
            <w:shd w:val="clear" w:color="auto" w:fill="auto"/>
          </w:tcPr>
          <w:p w:rsidR="007F5E71" w:rsidRPr="00175521" w:rsidRDefault="00817582" w:rsidP="007F5E71">
            <w:pPr>
              <w:tabs>
                <w:tab w:val="left" w:pos="851"/>
              </w:tabs>
              <w:rPr>
                <w:b/>
                <w:sz w:val="24"/>
                <w:lang w:val="lt-LT"/>
              </w:rPr>
            </w:pPr>
            <w:r>
              <w:rPr>
                <w:sz w:val="24"/>
                <w:lang w:val="lt-LT"/>
              </w:rPr>
              <w:t>A</w:t>
            </w:r>
            <w:r w:rsidR="007F5E71" w:rsidRPr="00175521">
              <w:rPr>
                <w:sz w:val="24"/>
                <w:lang w:val="lt-LT"/>
              </w:rPr>
              <w:t xml:space="preserve">kordeonas, gitara, solinis dainavimas, </w:t>
            </w:r>
            <w:r w:rsidR="007F5E71">
              <w:rPr>
                <w:sz w:val="24"/>
                <w:lang w:val="lt-LT"/>
              </w:rPr>
              <w:t xml:space="preserve">mušamieji, </w:t>
            </w:r>
            <w:r w:rsidR="007F5E71" w:rsidRPr="00175521">
              <w:rPr>
                <w:sz w:val="24"/>
                <w:lang w:val="lt-LT"/>
              </w:rPr>
              <w:t>pučiamieji, smuikas</w:t>
            </w:r>
          </w:p>
        </w:tc>
        <w:tc>
          <w:tcPr>
            <w:tcW w:w="1245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7F5E71" w:rsidRPr="00692942" w:rsidRDefault="00D34B02" w:rsidP="007F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7F5E71" w:rsidRPr="00175521" w:rsidRDefault="007F5E71" w:rsidP="007F5E71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t>0,5</w:t>
            </w:r>
          </w:p>
        </w:tc>
      </w:tr>
      <w:tr w:rsidR="00757FF5" w:rsidRPr="00175521" w:rsidTr="003B3B24">
        <w:tc>
          <w:tcPr>
            <w:tcW w:w="1718" w:type="dxa"/>
            <w:vMerge/>
            <w:shd w:val="clear" w:color="auto" w:fill="auto"/>
          </w:tcPr>
          <w:p w:rsidR="00757FF5" w:rsidRPr="00175521" w:rsidRDefault="00757FF5" w:rsidP="00757FF5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757FF5" w:rsidRPr="00175521" w:rsidRDefault="007F5E71" w:rsidP="00757FF5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245" w:type="dxa"/>
            <w:shd w:val="clear" w:color="auto" w:fill="auto"/>
          </w:tcPr>
          <w:p w:rsidR="00757FF5" w:rsidRPr="00175521" w:rsidRDefault="00757FF5" w:rsidP="00EF750B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757FF5" w:rsidRPr="00692942" w:rsidRDefault="007F5E71" w:rsidP="00EF7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FF5" w:rsidRPr="00175521" w:rsidRDefault="00757FF5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57FF5" w:rsidRPr="00692942" w:rsidRDefault="007F5E71" w:rsidP="00EF75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17582" w:rsidRPr="00175521" w:rsidTr="003B3B24">
        <w:tc>
          <w:tcPr>
            <w:tcW w:w="1718" w:type="dxa"/>
            <w:shd w:val="clear" w:color="auto" w:fill="auto"/>
          </w:tcPr>
          <w:p w:rsidR="00817582" w:rsidRPr="00175521" w:rsidRDefault="00817582" w:rsidP="00817582">
            <w:pPr>
              <w:tabs>
                <w:tab w:val="left" w:pos="851"/>
              </w:tabs>
              <w:jc w:val="both"/>
              <w:rPr>
                <w:sz w:val="24"/>
                <w:lang w:val="lt-LT"/>
              </w:rPr>
            </w:pPr>
          </w:p>
        </w:tc>
        <w:tc>
          <w:tcPr>
            <w:tcW w:w="3587" w:type="dxa"/>
            <w:shd w:val="clear" w:color="auto" w:fill="auto"/>
          </w:tcPr>
          <w:p w:rsidR="00817582" w:rsidRPr="002D7503" w:rsidRDefault="00817582" w:rsidP="00817582">
            <w:pPr>
              <w:tabs>
                <w:tab w:val="left" w:pos="851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lang w:val="lt-LT"/>
              </w:rPr>
              <w:t>Choras</w:t>
            </w:r>
          </w:p>
        </w:tc>
        <w:tc>
          <w:tcPr>
            <w:tcW w:w="1245" w:type="dxa"/>
            <w:shd w:val="clear" w:color="auto" w:fill="auto"/>
          </w:tcPr>
          <w:p w:rsidR="00817582" w:rsidRPr="00175521" w:rsidRDefault="00817582" w:rsidP="00817582">
            <w:pPr>
              <w:tabs>
                <w:tab w:val="left" w:pos="851"/>
              </w:tabs>
              <w:jc w:val="center"/>
              <w:rPr>
                <w:b/>
                <w:sz w:val="24"/>
                <w:lang w:val="lt-LT"/>
              </w:rPr>
            </w:pPr>
          </w:p>
        </w:tc>
        <w:tc>
          <w:tcPr>
            <w:tcW w:w="1134" w:type="dxa"/>
            <w:shd w:val="clear" w:color="auto" w:fill="auto"/>
          </w:tcPr>
          <w:p w:rsidR="00817582" w:rsidRPr="00FA2142" w:rsidRDefault="00817582" w:rsidP="00FA2142">
            <w:pPr>
              <w:jc w:val="center"/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7582" w:rsidRPr="00FA2142" w:rsidRDefault="00817582" w:rsidP="00FA2142">
            <w:pPr>
              <w:jc w:val="center"/>
            </w:pPr>
            <w:r w:rsidRPr="00FA2142">
              <w:rPr>
                <w:sz w:val="24"/>
                <w:lang w:val="lt-L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17582" w:rsidRPr="00FA2142" w:rsidRDefault="00817582" w:rsidP="00FA2142">
            <w:pPr>
              <w:jc w:val="center"/>
            </w:pPr>
            <w:r w:rsidRPr="00FA2142">
              <w:rPr>
                <w:sz w:val="24"/>
                <w:lang w:val="lt-LT"/>
              </w:rPr>
              <w:t>3</w:t>
            </w:r>
          </w:p>
        </w:tc>
      </w:tr>
      <w:tr w:rsidR="00757FF5" w:rsidRPr="00175521" w:rsidTr="003B3B24">
        <w:tc>
          <w:tcPr>
            <w:tcW w:w="1718" w:type="dxa"/>
            <w:shd w:val="clear" w:color="auto" w:fill="auto"/>
          </w:tcPr>
          <w:p w:rsidR="00757FF5" w:rsidRPr="00175521" w:rsidRDefault="00757FF5" w:rsidP="00757FF5">
            <w:pPr>
              <w:tabs>
                <w:tab w:val="left" w:pos="851"/>
              </w:tabs>
              <w:rPr>
                <w:sz w:val="24"/>
                <w:lang w:val="lt-LT"/>
              </w:rPr>
            </w:pPr>
            <w:r w:rsidRPr="00175521">
              <w:rPr>
                <w:sz w:val="24"/>
                <w:lang w:val="lt-LT"/>
              </w:rPr>
              <w:lastRenderedPageBreak/>
              <w:t>Minimalus – maksimalus pamokų skaičius</w:t>
            </w:r>
          </w:p>
        </w:tc>
        <w:tc>
          <w:tcPr>
            <w:tcW w:w="3587" w:type="dxa"/>
            <w:shd w:val="clear" w:color="auto" w:fill="auto"/>
          </w:tcPr>
          <w:p w:rsidR="00757FF5" w:rsidRPr="00175521" w:rsidRDefault="00757FF5" w:rsidP="00757FF5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</w:p>
        </w:tc>
        <w:tc>
          <w:tcPr>
            <w:tcW w:w="1245" w:type="dxa"/>
            <w:shd w:val="clear" w:color="auto" w:fill="auto"/>
          </w:tcPr>
          <w:p w:rsidR="00757FF5" w:rsidRPr="00175521" w:rsidRDefault="0056463C" w:rsidP="00EF750B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7FF5" w:rsidRPr="00FA2142" w:rsidRDefault="007F5E71" w:rsidP="00FA2142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lang w:val="lt-LT"/>
              </w:rPr>
              <w:t>4,5–5,5</w:t>
            </w:r>
          </w:p>
        </w:tc>
        <w:tc>
          <w:tcPr>
            <w:tcW w:w="1134" w:type="dxa"/>
            <w:shd w:val="clear" w:color="auto" w:fill="auto"/>
          </w:tcPr>
          <w:p w:rsidR="00757FF5" w:rsidRPr="00FA2142" w:rsidRDefault="00757FF5" w:rsidP="00FA2142">
            <w:pPr>
              <w:tabs>
                <w:tab w:val="left" w:pos="851"/>
              </w:tabs>
              <w:jc w:val="center"/>
              <w:rPr>
                <w:sz w:val="24"/>
                <w:lang w:val="lt-LT"/>
              </w:rPr>
            </w:pPr>
            <w:r w:rsidRPr="00FA2142">
              <w:rPr>
                <w:sz w:val="24"/>
                <w:lang w:val="lt-LT"/>
              </w:rPr>
              <w:t>4,5</w:t>
            </w:r>
            <w:r w:rsidR="00EF750B" w:rsidRPr="00FA2142">
              <w:rPr>
                <w:sz w:val="24"/>
                <w:lang w:val="lt-LT"/>
              </w:rPr>
              <w:t>–</w:t>
            </w:r>
            <w:r w:rsidRPr="00FA2142">
              <w:rPr>
                <w:sz w:val="24"/>
                <w:lang w:val="lt-LT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757FF5" w:rsidRPr="00FA2142" w:rsidRDefault="007F5E71" w:rsidP="00FA2142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lang w:val="lt-LT"/>
              </w:rPr>
              <w:t>4,5–5,5</w:t>
            </w:r>
          </w:p>
        </w:tc>
      </w:tr>
    </w:tbl>
    <w:p w:rsidR="00380394" w:rsidRPr="00FE7A99" w:rsidRDefault="00380394" w:rsidP="00FE7A99">
      <w:pPr>
        <w:tabs>
          <w:tab w:val="left" w:pos="851"/>
        </w:tabs>
        <w:contextualSpacing/>
        <w:jc w:val="both"/>
        <w:rPr>
          <w:sz w:val="24"/>
          <w:szCs w:val="24"/>
          <w:lang w:val="lt-LT"/>
        </w:rPr>
      </w:pPr>
    </w:p>
    <w:p w:rsidR="00C20077" w:rsidRDefault="00C20077" w:rsidP="00FE7A99">
      <w:pPr>
        <w:tabs>
          <w:tab w:val="left" w:pos="851"/>
        </w:tabs>
        <w:ind w:firstLine="851"/>
        <w:contextualSpacing/>
        <w:jc w:val="both"/>
        <w:rPr>
          <w:sz w:val="24"/>
          <w:szCs w:val="24"/>
        </w:rPr>
      </w:pPr>
      <w:r w:rsidRPr="003B3B24">
        <w:rPr>
          <w:b/>
          <w:sz w:val="24"/>
          <w:szCs w:val="24"/>
          <w:lang w:val="lt-LT"/>
        </w:rPr>
        <w:t>3</w:t>
      </w:r>
      <w:r w:rsidR="0012736C" w:rsidRPr="003B3B24">
        <w:rPr>
          <w:b/>
          <w:sz w:val="24"/>
          <w:szCs w:val="24"/>
          <w:lang w:val="lt-LT"/>
        </w:rPr>
        <w:t>5</w:t>
      </w:r>
      <w:r w:rsidRPr="003B3B24">
        <w:rPr>
          <w:b/>
          <w:sz w:val="24"/>
          <w:szCs w:val="24"/>
          <w:lang w:val="lt-LT"/>
        </w:rPr>
        <w:t>.2.</w:t>
      </w:r>
      <w:r w:rsidRPr="00FE7A99">
        <w:rPr>
          <w:sz w:val="24"/>
          <w:szCs w:val="24"/>
          <w:lang w:val="lt-LT"/>
        </w:rPr>
        <w:t xml:space="preserve"> </w:t>
      </w:r>
      <w:r w:rsidR="00692942" w:rsidRPr="00FE7A99">
        <w:rPr>
          <w:sz w:val="24"/>
          <w:szCs w:val="24"/>
          <w:lang w:val="lt-LT"/>
        </w:rPr>
        <w:t>p</w:t>
      </w:r>
      <w:r w:rsidRPr="00FE7A99">
        <w:rPr>
          <w:sz w:val="24"/>
          <w:szCs w:val="24"/>
          <w:lang w:val="lt-LT"/>
        </w:rPr>
        <w:t xml:space="preserve">agrindinio muzikinio formalųjį </w:t>
      </w:r>
      <w:r w:rsidR="00245FA8" w:rsidRPr="00FE7A99">
        <w:rPr>
          <w:sz w:val="24"/>
          <w:szCs w:val="24"/>
          <w:lang w:val="lt-LT"/>
        </w:rPr>
        <w:t>švietimą</w:t>
      </w:r>
      <w:r w:rsidRPr="00FE7A99">
        <w:rPr>
          <w:sz w:val="24"/>
          <w:szCs w:val="24"/>
          <w:lang w:val="lt-LT"/>
        </w:rPr>
        <w:t xml:space="preserve"> papildančio</w:t>
      </w:r>
      <w:r w:rsidR="00245FA8" w:rsidRPr="00FE7A99">
        <w:rPr>
          <w:sz w:val="24"/>
          <w:szCs w:val="24"/>
          <w:lang w:val="lt-LT"/>
        </w:rPr>
        <w:t xml:space="preserve"> ugdymo</w:t>
      </w:r>
      <w:r w:rsidRPr="00FE7A99">
        <w:rPr>
          <w:sz w:val="24"/>
          <w:szCs w:val="24"/>
          <w:lang w:val="lt-LT"/>
        </w:rPr>
        <w:t xml:space="preserve"> programos išdėstymas</w:t>
      </w:r>
      <w:r w:rsidR="00FE7A99" w:rsidRPr="00FE7A99">
        <w:rPr>
          <w:sz w:val="24"/>
          <w:szCs w:val="24"/>
        </w:rPr>
        <w:t xml:space="preserve"> </w:t>
      </w:r>
      <w:proofErr w:type="spellStart"/>
      <w:r w:rsidR="00FE7A99" w:rsidRPr="00FE7A99">
        <w:rPr>
          <w:sz w:val="24"/>
          <w:szCs w:val="24"/>
        </w:rPr>
        <w:t>klasėmis</w:t>
      </w:r>
      <w:proofErr w:type="spellEnd"/>
      <w:r w:rsidR="00FE7A99" w:rsidRPr="00FE7A99">
        <w:rPr>
          <w:sz w:val="24"/>
          <w:szCs w:val="24"/>
        </w:rPr>
        <w:t xml:space="preserve"> ir </w:t>
      </w:r>
      <w:proofErr w:type="spellStart"/>
      <w:r w:rsidR="00FE7A99" w:rsidRPr="00FE7A99">
        <w:rPr>
          <w:sz w:val="24"/>
          <w:szCs w:val="24"/>
        </w:rPr>
        <w:t>valandomis</w:t>
      </w:r>
      <w:proofErr w:type="spellEnd"/>
      <w:r w:rsidR="00FE7A99" w:rsidRPr="00FE7A99">
        <w:rPr>
          <w:sz w:val="24"/>
          <w:szCs w:val="24"/>
        </w:rPr>
        <w:t>:</w:t>
      </w:r>
    </w:p>
    <w:p w:rsidR="003B3B24" w:rsidRPr="00FE7A99" w:rsidRDefault="003B3B24" w:rsidP="00FE7A99">
      <w:pPr>
        <w:tabs>
          <w:tab w:val="left" w:pos="851"/>
        </w:tabs>
        <w:ind w:firstLine="851"/>
        <w:contextualSpacing/>
        <w:jc w:val="both"/>
        <w:rPr>
          <w:sz w:val="24"/>
          <w:szCs w:val="24"/>
          <w:lang w:val="lt-LT"/>
        </w:rPr>
      </w:pPr>
    </w:p>
    <w:p w:rsidR="00C20077" w:rsidRDefault="00C20077" w:rsidP="00C20077">
      <w:pPr>
        <w:rPr>
          <w:b/>
        </w:rPr>
      </w:pPr>
      <w:r w:rsidRPr="00D36D6D">
        <w:rPr>
          <w:b/>
        </w:rPr>
        <w:t xml:space="preserve">FORTEPIJONO DALYKO </w:t>
      </w:r>
      <w:r w:rsidR="00050308">
        <w:rPr>
          <w:b/>
        </w:rPr>
        <w:t xml:space="preserve">PAGRINDINIO </w:t>
      </w:r>
      <w:r w:rsidRPr="00D36D6D">
        <w:rPr>
          <w:b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679"/>
        <w:gridCol w:w="1305"/>
        <w:gridCol w:w="1134"/>
        <w:gridCol w:w="1134"/>
        <w:gridCol w:w="1134"/>
      </w:tblGrid>
      <w:tr w:rsidR="00050308" w:rsidRPr="009E02DB" w:rsidTr="003B3B24">
        <w:tc>
          <w:tcPr>
            <w:tcW w:w="5245" w:type="dxa"/>
            <w:gridSpan w:val="2"/>
            <w:vMerge w:val="restart"/>
            <w:shd w:val="clear" w:color="auto" w:fill="auto"/>
          </w:tcPr>
          <w:p w:rsidR="00050308" w:rsidRPr="00175521" w:rsidRDefault="00050308" w:rsidP="00050308">
            <w:pPr>
              <w:rPr>
                <w:b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050308" w:rsidRPr="00692942" w:rsidRDefault="00050308" w:rsidP="00050308">
            <w:pPr>
              <w:rPr>
                <w:b/>
                <w:sz w:val="24"/>
                <w:szCs w:val="24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050308" w:rsidRPr="009E02DB" w:rsidTr="003B3B24">
        <w:tc>
          <w:tcPr>
            <w:tcW w:w="5245" w:type="dxa"/>
            <w:gridSpan w:val="2"/>
            <w:vMerge/>
            <w:shd w:val="clear" w:color="auto" w:fill="auto"/>
          </w:tcPr>
          <w:p w:rsidR="00050308" w:rsidRPr="00175521" w:rsidRDefault="00050308" w:rsidP="00050308">
            <w:pPr>
              <w:rPr>
                <w:b/>
                <w:sz w:val="24"/>
                <w:lang w:val="lt-LT"/>
              </w:rPr>
            </w:pPr>
          </w:p>
        </w:tc>
        <w:tc>
          <w:tcPr>
            <w:tcW w:w="1305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8</w:t>
            </w:r>
          </w:p>
        </w:tc>
      </w:tr>
      <w:tr w:rsidR="005C2BDE" w:rsidRPr="00692942" w:rsidTr="003B3B24">
        <w:tc>
          <w:tcPr>
            <w:tcW w:w="1566" w:type="dxa"/>
            <w:vMerge w:val="restart"/>
            <w:shd w:val="clear" w:color="auto" w:fill="auto"/>
          </w:tcPr>
          <w:p w:rsidR="005C2BDE" w:rsidRPr="00692942" w:rsidRDefault="005C2BDE" w:rsidP="007F5E71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Branduolio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fortepijonas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5C2BDE" w:rsidRPr="00757FF5" w:rsidRDefault="005C2BDE" w:rsidP="007F5E71">
            <w:pPr>
              <w:jc w:val="center"/>
              <w:rPr>
                <w:sz w:val="24"/>
                <w:szCs w:val="24"/>
              </w:rPr>
            </w:pPr>
            <w:r w:rsidRPr="00757F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757FF5" w:rsidRDefault="005C2BDE" w:rsidP="007F5E71">
            <w:pPr>
              <w:jc w:val="center"/>
              <w:rPr>
                <w:sz w:val="24"/>
                <w:szCs w:val="24"/>
              </w:rPr>
            </w:pPr>
            <w:r w:rsidRPr="00757F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757FF5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757FF5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sz w:val="24"/>
                <w:szCs w:val="24"/>
              </w:rPr>
              <w:t>2</w:t>
            </w:r>
          </w:p>
        </w:tc>
      </w:tr>
      <w:tr w:rsidR="005C2BDE" w:rsidRPr="00692942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Solfedžio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</w:tr>
      <w:tr w:rsidR="005C2BDE" w:rsidRPr="00692942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Muzikos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</w:tr>
      <w:tr w:rsidR="005C2BDE" w:rsidRPr="00692942" w:rsidTr="003B3B24">
        <w:tc>
          <w:tcPr>
            <w:tcW w:w="1566" w:type="dxa"/>
            <w:vMerge w:val="restart"/>
            <w:shd w:val="clear" w:color="auto" w:fill="auto"/>
          </w:tcPr>
          <w:p w:rsidR="005C2BDE" w:rsidRPr="00692942" w:rsidRDefault="005C2BDE" w:rsidP="00D34B02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Pasirenkamieji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dalykai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Akordeonas</w:t>
            </w:r>
            <w:proofErr w:type="spellEnd"/>
            <w:r w:rsidRPr="00692942">
              <w:rPr>
                <w:sz w:val="24"/>
                <w:szCs w:val="24"/>
              </w:rPr>
              <w:t xml:space="preserve">, </w:t>
            </w:r>
            <w:proofErr w:type="spellStart"/>
            <w:r w:rsidRPr="00692942">
              <w:rPr>
                <w:sz w:val="24"/>
                <w:szCs w:val="24"/>
              </w:rPr>
              <w:t>gitara,solinis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dainavimas</w:t>
            </w:r>
            <w:proofErr w:type="spellEnd"/>
            <w:r w:rsidRPr="006929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val="lt-LT"/>
              </w:rPr>
              <w:t xml:space="preserve">folklorinis dainavimas, mušamieji, </w:t>
            </w:r>
            <w:proofErr w:type="spellStart"/>
            <w:r w:rsidRPr="00692942">
              <w:rPr>
                <w:sz w:val="24"/>
                <w:szCs w:val="24"/>
              </w:rPr>
              <w:t>pučiamieji</w:t>
            </w:r>
            <w:proofErr w:type="spellEnd"/>
            <w:r w:rsidRPr="00692942">
              <w:rPr>
                <w:sz w:val="24"/>
                <w:szCs w:val="24"/>
              </w:rPr>
              <w:t xml:space="preserve">, </w:t>
            </w:r>
            <w:proofErr w:type="spellStart"/>
            <w:r w:rsidRPr="00692942">
              <w:rPr>
                <w:sz w:val="24"/>
                <w:szCs w:val="24"/>
              </w:rPr>
              <w:t>smuikas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</w:tr>
      <w:tr w:rsidR="005C2BDE" w:rsidRPr="00692942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5C2BDE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FA2142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proofErr w:type="spellStart"/>
            <w:r w:rsidRPr="00FA2142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FA2142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305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1</w:t>
            </w:r>
          </w:p>
        </w:tc>
      </w:tr>
      <w:tr w:rsidR="005C2BDE" w:rsidRPr="00692942" w:rsidTr="003B3B24">
        <w:trPr>
          <w:trHeight w:val="337"/>
        </w:trPr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FA2142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FA2142">
              <w:rPr>
                <w:sz w:val="24"/>
                <w:szCs w:val="24"/>
              </w:rPr>
              <w:t>Choras</w:t>
            </w:r>
            <w:proofErr w:type="spellEnd"/>
            <w:r w:rsidRPr="00FA2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FA2142" w:rsidRDefault="005C2BDE" w:rsidP="005C2BDE">
            <w:pPr>
              <w:jc w:val="center"/>
              <w:rPr>
                <w:sz w:val="24"/>
                <w:szCs w:val="24"/>
              </w:rPr>
            </w:pPr>
            <w:r w:rsidRPr="00FA2142">
              <w:rPr>
                <w:sz w:val="24"/>
                <w:szCs w:val="24"/>
              </w:rPr>
              <w:t>4</w:t>
            </w:r>
          </w:p>
        </w:tc>
      </w:tr>
      <w:tr w:rsidR="005C2BDE" w:rsidRPr="00692942" w:rsidTr="003B3B24">
        <w:tc>
          <w:tcPr>
            <w:tcW w:w="1566" w:type="dxa"/>
            <w:shd w:val="clear" w:color="auto" w:fill="auto"/>
          </w:tcPr>
          <w:p w:rsidR="005C2BDE" w:rsidRPr="00692942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Minimalus</w:t>
            </w:r>
            <w:proofErr w:type="spellEnd"/>
            <w:r w:rsidRPr="00692942">
              <w:rPr>
                <w:sz w:val="24"/>
                <w:szCs w:val="24"/>
              </w:rPr>
              <w:t xml:space="preserve"> – </w:t>
            </w:r>
            <w:proofErr w:type="spellStart"/>
            <w:r w:rsidRPr="00692942">
              <w:rPr>
                <w:sz w:val="24"/>
                <w:szCs w:val="24"/>
              </w:rPr>
              <w:t>maksimalus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pamokų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B3B24" w:rsidRDefault="005C2BDE" w:rsidP="005C2BDE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4"/>
                <w:szCs w:val="24"/>
              </w:rPr>
              <w:t>5,5–</w:t>
            </w:r>
          </w:p>
          <w:p w:rsidR="005C2BDE" w:rsidRPr="00A523FC" w:rsidRDefault="005C2BDE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5C2BDE" w:rsidRDefault="005C2BDE" w:rsidP="005C2BDE">
            <w:pPr>
              <w:rPr>
                <w:sz w:val="24"/>
                <w:szCs w:val="24"/>
              </w:rPr>
            </w:pPr>
            <w:r w:rsidRPr="00F557A0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F557A0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3B3B24" w:rsidRDefault="005C2BDE" w:rsidP="005C2BDE">
            <w:pPr>
              <w:rPr>
                <w:sz w:val="24"/>
                <w:szCs w:val="24"/>
              </w:rPr>
            </w:pPr>
            <w:r w:rsidRPr="00F557A0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F557A0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3B3B24" w:rsidRDefault="005C2BDE" w:rsidP="005C2BDE">
            <w:pPr>
              <w:rPr>
                <w:sz w:val="24"/>
                <w:szCs w:val="24"/>
              </w:rPr>
            </w:pPr>
            <w:r w:rsidRPr="00F557A0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F557A0">
              <w:rPr>
                <w:sz w:val="24"/>
                <w:szCs w:val="24"/>
              </w:rPr>
              <w:t>10,5</w:t>
            </w:r>
          </w:p>
        </w:tc>
      </w:tr>
    </w:tbl>
    <w:p w:rsidR="00C20077" w:rsidRDefault="00C20077" w:rsidP="00C20077">
      <w:pPr>
        <w:pStyle w:val="Betarp"/>
        <w:rPr>
          <w:sz w:val="24"/>
          <w:szCs w:val="24"/>
        </w:rPr>
      </w:pPr>
    </w:p>
    <w:p w:rsidR="00C20077" w:rsidRDefault="00C20077" w:rsidP="00C20077">
      <w:pPr>
        <w:rPr>
          <w:b/>
        </w:rPr>
      </w:pPr>
      <w:r>
        <w:rPr>
          <w:b/>
        </w:rPr>
        <w:t>SMUIKO</w:t>
      </w:r>
      <w:r w:rsidRPr="00D36D6D">
        <w:rPr>
          <w:b/>
        </w:rPr>
        <w:t xml:space="preserve"> DALYKO </w:t>
      </w:r>
      <w:r w:rsidR="00050308">
        <w:rPr>
          <w:b/>
        </w:rPr>
        <w:t>PAGRINDINIO</w:t>
      </w:r>
      <w:r w:rsidR="00050308" w:rsidRPr="00D36D6D">
        <w:rPr>
          <w:b/>
        </w:rPr>
        <w:t xml:space="preserve"> </w:t>
      </w:r>
      <w:r w:rsidRPr="00D36D6D">
        <w:rPr>
          <w:b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679"/>
        <w:gridCol w:w="1305"/>
        <w:gridCol w:w="1134"/>
        <w:gridCol w:w="1134"/>
        <w:gridCol w:w="1134"/>
      </w:tblGrid>
      <w:tr w:rsidR="00050308" w:rsidRPr="009E02DB" w:rsidTr="003B3B24">
        <w:tc>
          <w:tcPr>
            <w:tcW w:w="5245" w:type="dxa"/>
            <w:gridSpan w:val="2"/>
            <w:vMerge w:val="restart"/>
            <w:shd w:val="clear" w:color="auto" w:fill="auto"/>
          </w:tcPr>
          <w:p w:rsidR="00050308" w:rsidRPr="00175521" w:rsidRDefault="00050308" w:rsidP="00050308">
            <w:pPr>
              <w:rPr>
                <w:b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(val.sk.)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050308" w:rsidRPr="00692942" w:rsidRDefault="00050308" w:rsidP="00050308">
            <w:pPr>
              <w:rPr>
                <w:b/>
                <w:sz w:val="24"/>
                <w:szCs w:val="24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050308" w:rsidRPr="009E02DB" w:rsidTr="003B3B24">
        <w:tc>
          <w:tcPr>
            <w:tcW w:w="5245" w:type="dxa"/>
            <w:gridSpan w:val="2"/>
            <w:vMerge/>
            <w:shd w:val="clear" w:color="auto" w:fill="auto"/>
          </w:tcPr>
          <w:p w:rsidR="00050308" w:rsidRPr="00175521" w:rsidRDefault="00050308" w:rsidP="00050308">
            <w:pPr>
              <w:rPr>
                <w:b/>
                <w:sz w:val="24"/>
                <w:lang w:val="lt-LT"/>
              </w:rPr>
            </w:pPr>
          </w:p>
        </w:tc>
        <w:tc>
          <w:tcPr>
            <w:tcW w:w="1305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50308" w:rsidRPr="00757FF5" w:rsidRDefault="00050308" w:rsidP="00050308">
            <w:pPr>
              <w:jc w:val="center"/>
              <w:rPr>
                <w:b/>
                <w:sz w:val="24"/>
                <w:szCs w:val="24"/>
              </w:rPr>
            </w:pPr>
            <w:r w:rsidRPr="00757FF5">
              <w:rPr>
                <w:b/>
                <w:sz w:val="24"/>
                <w:szCs w:val="24"/>
              </w:rPr>
              <w:t>8</w:t>
            </w:r>
          </w:p>
        </w:tc>
      </w:tr>
      <w:tr w:rsidR="005C2BDE" w:rsidRPr="009E02DB" w:rsidTr="003B3B24">
        <w:tc>
          <w:tcPr>
            <w:tcW w:w="1566" w:type="dxa"/>
            <w:vMerge w:val="restart"/>
            <w:shd w:val="clear" w:color="auto" w:fill="auto"/>
          </w:tcPr>
          <w:p w:rsidR="005C2BDE" w:rsidRPr="00692942" w:rsidRDefault="005C2BDE" w:rsidP="007F5E71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Branduolio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Smuikas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Solfedžio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2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Muzikos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7F5E71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Antras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muzikos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instrumentas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fortepijonas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7F5E71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</w:tr>
      <w:tr w:rsidR="005C2BDE" w:rsidRPr="009E02DB" w:rsidTr="003B3B24">
        <w:tc>
          <w:tcPr>
            <w:tcW w:w="1566" w:type="dxa"/>
            <w:vMerge w:val="restart"/>
            <w:shd w:val="clear" w:color="auto" w:fill="auto"/>
          </w:tcPr>
          <w:p w:rsidR="005C2BDE" w:rsidRPr="00692942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Pasirenkamieji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692942">
              <w:rPr>
                <w:sz w:val="24"/>
                <w:szCs w:val="24"/>
              </w:rPr>
              <w:t>kordeonas</w:t>
            </w:r>
            <w:proofErr w:type="spellEnd"/>
            <w:r w:rsidRPr="00692942">
              <w:rPr>
                <w:sz w:val="24"/>
                <w:szCs w:val="24"/>
              </w:rPr>
              <w:t xml:space="preserve">, </w:t>
            </w:r>
            <w:proofErr w:type="spellStart"/>
            <w:r w:rsidRPr="00692942">
              <w:rPr>
                <w:sz w:val="24"/>
                <w:szCs w:val="24"/>
              </w:rPr>
              <w:t>gitara</w:t>
            </w:r>
            <w:proofErr w:type="spellEnd"/>
            <w:r w:rsidRPr="006929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solinis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dainavimas</w:t>
            </w:r>
            <w:proofErr w:type="spellEnd"/>
            <w:r w:rsidRPr="0069294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val="lt-LT"/>
              </w:rPr>
              <w:t xml:space="preserve">folklorinis dainavimas, mušamieji, </w:t>
            </w:r>
            <w:proofErr w:type="spellStart"/>
            <w:r w:rsidRPr="00692942">
              <w:rPr>
                <w:sz w:val="24"/>
                <w:szCs w:val="24"/>
              </w:rPr>
              <w:t>pučiamieji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0,5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5C2BDE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175521" w:rsidRDefault="005C2BDE" w:rsidP="005C2BDE">
            <w:pPr>
              <w:tabs>
                <w:tab w:val="left" w:pos="851"/>
              </w:tabs>
              <w:jc w:val="both"/>
              <w:rPr>
                <w:b/>
                <w:sz w:val="24"/>
                <w:lang w:val="lt-LT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305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692942" w:rsidRDefault="005C2BDE" w:rsidP="005C2BDE">
            <w:pPr>
              <w:jc w:val="center"/>
              <w:rPr>
                <w:sz w:val="24"/>
                <w:szCs w:val="24"/>
              </w:rPr>
            </w:pPr>
            <w:r w:rsidRPr="00692942">
              <w:rPr>
                <w:sz w:val="24"/>
                <w:szCs w:val="24"/>
              </w:rPr>
              <w:t>1</w:t>
            </w:r>
          </w:p>
        </w:tc>
      </w:tr>
      <w:tr w:rsidR="005C2BDE" w:rsidRPr="009E02DB" w:rsidTr="003B3B24">
        <w:trPr>
          <w:trHeight w:val="201"/>
        </w:trPr>
        <w:tc>
          <w:tcPr>
            <w:tcW w:w="1566" w:type="dxa"/>
            <w:vMerge/>
            <w:shd w:val="clear" w:color="auto" w:fill="auto"/>
          </w:tcPr>
          <w:p w:rsidR="005C2BDE" w:rsidRPr="00692942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5C2BDE" w:rsidRPr="00171DAF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171DAF">
              <w:rPr>
                <w:sz w:val="24"/>
                <w:szCs w:val="24"/>
              </w:rPr>
              <w:t>Choras</w:t>
            </w:r>
            <w:proofErr w:type="spellEnd"/>
            <w:r w:rsidRPr="0017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</w:tr>
      <w:tr w:rsidR="005C2BDE" w:rsidRPr="009E02DB" w:rsidTr="003B3B24">
        <w:tc>
          <w:tcPr>
            <w:tcW w:w="1566" w:type="dxa"/>
            <w:shd w:val="clear" w:color="auto" w:fill="auto"/>
          </w:tcPr>
          <w:p w:rsidR="005C2BDE" w:rsidRPr="00692942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692942">
              <w:rPr>
                <w:sz w:val="24"/>
                <w:szCs w:val="24"/>
              </w:rPr>
              <w:t>Minimalus</w:t>
            </w:r>
            <w:proofErr w:type="spellEnd"/>
            <w:r w:rsidRPr="00692942">
              <w:rPr>
                <w:sz w:val="24"/>
                <w:szCs w:val="24"/>
              </w:rPr>
              <w:t xml:space="preserve"> – </w:t>
            </w:r>
            <w:proofErr w:type="spellStart"/>
            <w:r w:rsidRPr="00692942">
              <w:rPr>
                <w:sz w:val="24"/>
                <w:szCs w:val="24"/>
              </w:rPr>
              <w:t>maksimalus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pamokų</w:t>
            </w:r>
            <w:proofErr w:type="spellEnd"/>
            <w:r w:rsidRPr="00692942">
              <w:rPr>
                <w:sz w:val="24"/>
                <w:szCs w:val="24"/>
              </w:rPr>
              <w:t xml:space="preserve"> </w:t>
            </w:r>
            <w:proofErr w:type="spellStart"/>
            <w:r w:rsidRPr="00692942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679" w:type="dxa"/>
            <w:shd w:val="clear" w:color="auto" w:fill="auto"/>
          </w:tcPr>
          <w:p w:rsidR="005C2BDE" w:rsidRPr="00692942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:rsidR="003B3B24" w:rsidRDefault="005C2BDE" w:rsidP="005C2BDE">
            <w:pPr>
              <w:rPr>
                <w:sz w:val="24"/>
                <w:szCs w:val="24"/>
              </w:rPr>
            </w:pPr>
            <w:r w:rsidRPr="002207E6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2207E6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5C2BDE" w:rsidRDefault="005C2BDE" w:rsidP="005C2BDE">
            <w:pPr>
              <w:rPr>
                <w:sz w:val="24"/>
                <w:szCs w:val="24"/>
              </w:rPr>
            </w:pPr>
            <w:r w:rsidRPr="002207E6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2207E6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5C2BDE" w:rsidRDefault="005C2BDE" w:rsidP="005C2BDE">
            <w:pPr>
              <w:rPr>
                <w:sz w:val="24"/>
                <w:szCs w:val="24"/>
              </w:rPr>
            </w:pPr>
            <w:r w:rsidRPr="002207E6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2207E6"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3B3B24" w:rsidRDefault="005C2BDE" w:rsidP="005C2BDE">
            <w:pPr>
              <w:rPr>
                <w:sz w:val="24"/>
                <w:szCs w:val="24"/>
              </w:rPr>
            </w:pPr>
            <w:r w:rsidRPr="002207E6">
              <w:rPr>
                <w:sz w:val="24"/>
                <w:szCs w:val="24"/>
              </w:rPr>
              <w:t>5,5–</w:t>
            </w:r>
          </w:p>
          <w:p w:rsidR="005C2BDE" w:rsidRDefault="005C2BDE" w:rsidP="005C2BDE">
            <w:r w:rsidRPr="002207E6">
              <w:rPr>
                <w:sz w:val="24"/>
                <w:szCs w:val="24"/>
              </w:rPr>
              <w:t>10,5</w:t>
            </w: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C20077" w:rsidRDefault="00C20077" w:rsidP="00C20077">
      <w:pPr>
        <w:pStyle w:val="Betarp"/>
        <w:rPr>
          <w:sz w:val="24"/>
          <w:szCs w:val="24"/>
        </w:rPr>
      </w:pPr>
    </w:p>
    <w:p w:rsidR="00B22A5E" w:rsidRDefault="00B22A5E" w:rsidP="00B22A5E">
      <w:pPr>
        <w:tabs>
          <w:tab w:val="left" w:pos="5387"/>
        </w:tabs>
        <w:rPr>
          <w:b/>
        </w:rPr>
      </w:pPr>
      <w:r>
        <w:rPr>
          <w:b/>
        </w:rPr>
        <w:t>PUČIAMŲJŲ INSTRUMENTŲ DALYKO PAGRINDINIO 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963"/>
        <w:gridCol w:w="1021"/>
        <w:gridCol w:w="1134"/>
        <w:gridCol w:w="1134"/>
        <w:gridCol w:w="1134"/>
      </w:tblGrid>
      <w:tr w:rsidR="00A82685" w:rsidRPr="009E02DB" w:rsidTr="003B3B24">
        <w:tc>
          <w:tcPr>
            <w:tcW w:w="5529" w:type="dxa"/>
            <w:gridSpan w:val="2"/>
            <w:vMerge w:val="restart"/>
            <w:shd w:val="clear" w:color="auto" w:fill="auto"/>
          </w:tcPr>
          <w:p w:rsidR="00A82685" w:rsidRPr="00175521" w:rsidRDefault="00A82685" w:rsidP="00C20077">
            <w:pPr>
              <w:rPr>
                <w:b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A82685" w:rsidRPr="000A6BB4" w:rsidRDefault="00A82685" w:rsidP="00A82685">
            <w:pPr>
              <w:rPr>
                <w:b/>
                <w:sz w:val="24"/>
                <w:szCs w:val="24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A82685" w:rsidRPr="009E02DB" w:rsidTr="003B3B24">
        <w:tc>
          <w:tcPr>
            <w:tcW w:w="5529" w:type="dxa"/>
            <w:gridSpan w:val="2"/>
            <w:vMerge/>
            <w:shd w:val="clear" w:color="auto" w:fill="auto"/>
          </w:tcPr>
          <w:p w:rsidR="00A82685" w:rsidRPr="00175521" w:rsidRDefault="00A82685" w:rsidP="00A82685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2685" w:rsidRPr="000A6BB4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2685" w:rsidRPr="000A6BB4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2685" w:rsidRPr="000A6BB4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82685" w:rsidRPr="000A6BB4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8</w:t>
            </w:r>
          </w:p>
        </w:tc>
      </w:tr>
      <w:tr w:rsidR="005C2BDE" w:rsidRPr="009E02DB" w:rsidTr="003B3B24">
        <w:tc>
          <w:tcPr>
            <w:tcW w:w="1566" w:type="dxa"/>
            <w:vMerge w:val="restart"/>
            <w:shd w:val="clear" w:color="auto" w:fill="auto"/>
          </w:tcPr>
          <w:p w:rsidR="005C2BDE" w:rsidRPr="000A6BB4" w:rsidRDefault="005C2BDE" w:rsidP="007F5E71">
            <w:pPr>
              <w:rPr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Branduolio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5C2BDE" w:rsidRPr="000A6BB4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Variniai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pučiamieji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0A6BB4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5C2BDE" w:rsidRPr="000A6BB4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Solfedžio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0A6BB4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5C2BDE" w:rsidRPr="000A6BB4" w:rsidRDefault="005C2BDE" w:rsidP="007F5E71">
            <w:pPr>
              <w:rPr>
                <w:b/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Muzikos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0A6BB4" w:rsidRDefault="005C2BDE" w:rsidP="007F5E71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5C2BDE" w:rsidRPr="000A6BB4" w:rsidRDefault="005C2BDE" w:rsidP="007F5E71">
            <w:pPr>
              <w:rPr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Antras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muzikos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instrumentas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privalomas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klavišinis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instrumentas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7F5E71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</w:tr>
      <w:tr w:rsidR="005C2BDE" w:rsidRPr="009E02DB" w:rsidTr="003B3B24">
        <w:tc>
          <w:tcPr>
            <w:tcW w:w="1566" w:type="dxa"/>
            <w:vMerge w:val="restart"/>
            <w:shd w:val="clear" w:color="auto" w:fill="auto"/>
          </w:tcPr>
          <w:p w:rsidR="005C2BDE" w:rsidRPr="000A6BB4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lastRenderedPageBreak/>
              <w:t>Pasirenkamieji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5C2BDE" w:rsidRPr="00A82685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A82685">
              <w:rPr>
                <w:sz w:val="24"/>
                <w:szCs w:val="24"/>
              </w:rPr>
              <w:t>kordeonas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fortepijonas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gitara,solinis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dainavimas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smuikas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val="lt-LT"/>
              </w:rPr>
              <w:t>folklorinis dainavimas, mušamieji</w:t>
            </w:r>
          </w:p>
        </w:tc>
        <w:tc>
          <w:tcPr>
            <w:tcW w:w="1021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</w:tr>
      <w:tr w:rsidR="005C2BDE" w:rsidRPr="009E02DB" w:rsidTr="003B3B24">
        <w:tc>
          <w:tcPr>
            <w:tcW w:w="1566" w:type="dxa"/>
            <w:vMerge/>
            <w:shd w:val="clear" w:color="auto" w:fill="auto"/>
          </w:tcPr>
          <w:p w:rsidR="005C2BDE" w:rsidRPr="000A6BB4" w:rsidRDefault="005C2BDE" w:rsidP="005C2BDE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5C2BDE" w:rsidRPr="00A82685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021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C2BDE" w:rsidRPr="000A6BB4" w:rsidRDefault="005C2BDE" w:rsidP="005C2BDE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</w:tr>
      <w:tr w:rsidR="005C2BDE" w:rsidRPr="009E02DB" w:rsidTr="003B3B24">
        <w:trPr>
          <w:trHeight w:val="240"/>
        </w:trPr>
        <w:tc>
          <w:tcPr>
            <w:tcW w:w="1566" w:type="dxa"/>
            <w:vMerge/>
            <w:shd w:val="clear" w:color="auto" w:fill="auto"/>
          </w:tcPr>
          <w:p w:rsidR="005C2BDE" w:rsidRPr="000A6BB4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5C2BDE" w:rsidRPr="00171DAF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171DAF">
              <w:rPr>
                <w:sz w:val="24"/>
                <w:szCs w:val="24"/>
              </w:rPr>
              <w:t>Choras</w:t>
            </w:r>
            <w:proofErr w:type="spellEnd"/>
            <w:r w:rsidRPr="0017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</w:tr>
      <w:tr w:rsidR="005C2BDE" w:rsidRPr="009E02DB" w:rsidTr="003B3B24">
        <w:tc>
          <w:tcPr>
            <w:tcW w:w="1566" w:type="dxa"/>
            <w:shd w:val="clear" w:color="auto" w:fill="auto"/>
          </w:tcPr>
          <w:p w:rsidR="005C2BDE" w:rsidRPr="000A6BB4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Minimalus</w:t>
            </w:r>
            <w:proofErr w:type="spellEnd"/>
            <w:r w:rsidRPr="000A6BB4">
              <w:rPr>
                <w:sz w:val="24"/>
                <w:szCs w:val="24"/>
              </w:rPr>
              <w:t xml:space="preserve"> – </w:t>
            </w:r>
            <w:proofErr w:type="spellStart"/>
            <w:r w:rsidRPr="000A6BB4">
              <w:rPr>
                <w:sz w:val="24"/>
                <w:szCs w:val="24"/>
              </w:rPr>
              <w:t>maksimalus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pamokų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5C2BDE" w:rsidRPr="000A6BB4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5C2BDE" w:rsidRPr="00A523FC" w:rsidRDefault="005C2BDE" w:rsidP="005C2BDE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>–10</w:t>
            </w:r>
            <w:r w:rsidRPr="00A523F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3B3B24" w:rsidRDefault="005C2BDE" w:rsidP="005C2BDE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>–</w:t>
            </w:r>
          </w:p>
          <w:p w:rsidR="005C2BDE" w:rsidRPr="00A523FC" w:rsidRDefault="005C2BDE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23F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3B3B24" w:rsidRDefault="005C2BDE" w:rsidP="005C2BDE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>–</w:t>
            </w:r>
          </w:p>
          <w:p w:rsidR="005C2BDE" w:rsidRPr="00A523FC" w:rsidRDefault="005C2BDE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23FC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  <w:shd w:val="clear" w:color="auto" w:fill="auto"/>
          </w:tcPr>
          <w:p w:rsidR="003B3B24" w:rsidRDefault="005C2BDE" w:rsidP="005C2BDE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4"/>
                <w:szCs w:val="24"/>
              </w:rPr>
              <w:t>5,5</w:t>
            </w:r>
            <w:r>
              <w:rPr>
                <w:sz w:val="24"/>
                <w:szCs w:val="24"/>
              </w:rPr>
              <w:t>–</w:t>
            </w:r>
          </w:p>
          <w:p w:rsidR="005C2BDE" w:rsidRPr="00A523FC" w:rsidRDefault="005C2BDE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523FC">
              <w:rPr>
                <w:sz w:val="24"/>
                <w:szCs w:val="24"/>
              </w:rPr>
              <w:t>,5</w:t>
            </w: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C20077" w:rsidRDefault="00C20077" w:rsidP="00C20077">
      <w:pPr>
        <w:rPr>
          <w:b/>
        </w:rPr>
      </w:pPr>
    </w:p>
    <w:p w:rsidR="000A6BB4" w:rsidRDefault="00C20077" w:rsidP="000A6BB4">
      <w:r>
        <w:rPr>
          <w:b/>
        </w:rPr>
        <w:t>AKORDE</w:t>
      </w:r>
      <w:r w:rsidRPr="00D36D6D">
        <w:rPr>
          <w:b/>
        </w:rPr>
        <w:t xml:space="preserve">ONO DALYKO </w:t>
      </w:r>
      <w:r w:rsidR="00A82685">
        <w:rPr>
          <w:b/>
        </w:rPr>
        <w:t xml:space="preserve">PAGRINDINIO </w:t>
      </w:r>
      <w:r w:rsidRPr="00D36D6D">
        <w:rPr>
          <w:b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3986"/>
        <w:gridCol w:w="1021"/>
        <w:gridCol w:w="1134"/>
        <w:gridCol w:w="1134"/>
        <w:gridCol w:w="1134"/>
      </w:tblGrid>
      <w:tr w:rsidR="00A82685" w:rsidRPr="009E02DB" w:rsidTr="003B3B24">
        <w:tc>
          <w:tcPr>
            <w:tcW w:w="5529" w:type="dxa"/>
            <w:gridSpan w:val="2"/>
            <w:vMerge w:val="restart"/>
            <w:shd w:val="clear" w:color="auto" w:fill="auto"/>
          </w:tcPr>
          <w:p w:rsidR="00A82685" w:rsidRPr="00175521" w:rsidRDefault="00A82685" w:rsidP="00C20077">
            <w:pPr>
              <w:rPr>
                <w:b/>
              </w:rPr>
            </w:pPr>
            <w:r w:rsidRPr="00175521">
              <w:rPr>
                <w:b/>
                <w:sz w:val="24"/>
                <w:lang w:val="lt-LT"/>
              </w:rPr>
              <w:t>Dalykai</w:t>
            </w:r>
            <w:r w:rsidR="00FE7A99">
              <w:rPr>
                <w:b/>
                <w:sz w:val="24"/>
                <w:lang w:val="lt-LT"/>
              </w:rPr>
              <w:t xml:space="preserve"> (val. sk.)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A82685" w:rsidRPr="000A6BB4" w:rsidRDefault="00A82685" w:rsidP="00C20077">
            <w:pPr>
              <w:rPr>
                <w:b/>
                <w:sz w:val="24"/>
                <w:szCs w:val="24"/>
              </w:rPr>
            </w:pPr>
            <w:r w:rsidRPr="00175521">
              <w:rPr>
                <w:b/>
                <w:sz w:val="24"/>
                <w:lang w:val="lt-LT"/>
              </w:rPr>
              <w:t>Klasės</w:t>
            </w:r>
          </w:p>
        </w:tc>
      </w:tr>
      <w:tr w:rsidR="00A82685" w:rsidRPr="009E02DB" w:rsidTr="003B3B24">
        <w:tc>
          <w:tcPr>
            <w:tcW w:w="5529" w:type="dxa"/>
            <w:gridSpan w:val="2"/>
            <w:vMerge/>
            <w:shd w:val="clear" w:color="auto" w:fill="auto"/>
          </w:tcPr>
          <w:p w:rsidR="00A82685" w:rsidRPr="00175521" w:rsidRDefault="00A82685" w:rsidP="00A82685">
            <w:pPr>
              <w:rPr>
                <w:b/>
              </w:rPr>
            </w:pPr>
          </w:p>
        </w:tc>
        <w:tc>
          <w:tcPr>
            <w:tcW w:w="1021" w:type="dxa"/>
            <w:shd w:val="clear" w:color="auto" w:fill="auto"/>
          </w:tcPr>
          <w:p w:rsidR="00A82685" w:rsidRPr="000A6BB4" w:rsidRDefault="00A82685" w:rsidP="00885913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2685" w:rsidRPr="000A6BB4" w:rsidRDefault="00A82685" w:rsidP="00885913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2685" w:rsidRPr="000A6BB4" w:rsidRDefault="00A82685" w:rsidP="00885913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82685" w:rsidRPr="000A6BB4" w:rsidRDefault="00A82685" w:rsidP="00885913">
            <w:pPr>
              <w:jc w:val="center"/>
              <w:rPr>
                <w:b/>
                <w:sz w:val="24"/>
                <w:szCs w:val="24"/>
              </w:rPr>
            </w:pPr>
            <w:r w:rsidRPr="000A6BB4">
              <w:rPr>
                <w:b/>
                <w:sz w:val="24"/>
                <w:szCs w:val="24"/>
              </w:rPr>
              <w:t>8</w:t>
            </w:r>
          </w:p>
        </w:tc>
      </w:tr>
      <w:tr w:rsidR="00AB00EC" w:rsidRPr="009E02DB" w:rsidTr="003B3B24">
        <w:tc>
          <w:tcPr>
            <w:tcW w:w="1543" w:type="dxa"/>
            <w:vMerge w:val="restart"/>
            <w:shd w:val="clear" w:color="auto" w:fill="auto"/>
          </w:tcPr>
          <w:p w:rsidR="00AB00EC" w:rsidRPr="000A6BB4" w:rsidRDefault="00AB00EC" w:rsidP="00AB00EC">
            <w:pPr>
              <w:rPr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Branduolio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986" w:type="dxa"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Akordeonas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</w:tr>
      <w:tr w:rsidR="00AB00EC" w:rsidRPr="009E02DB" w:rsidTr="003B3B24">
        <w:tc>
          <w:tcPr>
            <w:tcW w:w="1543" w:type="dxa"/>
            <w:vMerge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Solfedžio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2</w:t>
            </w:r>
          </w:p>
        </w:tc>
      </w:tr>
      <w:tr w:rsidR="00AB00EC" w:rsidRPr="009E02DB" w:rsidTr="003B3B24">
        <w:tc>
          <w:tcPr>
            <w:tcW w:w="1543" w:type="dxa"/>
            <w:vMerge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Muzikos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</w:tr>
      <w:tr w:rsidR="00AB00EC" w:rsidRPr="009E02DB" w:rsidTr="003B3B24">
        <w:tc>
          <w:tcPr>
            <w:tcW w:w="1543" w:type="dxa"/>
            <w:vMerge w:val="restart"/>
            <w:shd w:val="clear" w:color="auto" w:fill="auto"/>
          </w:tcPr>
          <w:p w:rsidR="00AB00EC" w:rsidRPr="000A6BB4" w:rsidRDefault="00AB00EC" w:rsidP="00AB00EC">
            <w:pPr>
              <w:rPr>
                <w:sz w:val="22"/>
                <w:szCs w:val="22"/>
              </w:rPr>
            </w:pPr>
            <w:proofErr w:type="spellStart"/>
            <w:r w:rsidRPr="000A6BB4">
              <w:rPr>
                <w:sz w:val="22"/>
                <w:szCs w:val="22"/>
              </w:rPr>
              <w:t>Pasirenkamieji</w:t>
            </w:r>
            <w:proofErr w:type="spellEnd"/>
            <w:r w:rsidRPr="000A6BB4">
              <w:rPr>
                <w:sz w:val="22"/>
                <w:szCs w:val="22"/>
              </w:rPr>
              <w:t xml:space="preserve"> </w:t>
            </w:r>
            <w:proofErr w:type="spellStart"/>
            <w:r w:rsidRPr="000A6BB4">
              <w:rPr>
                <w:sz w:val="22"/>
                <w:szCs w:val="22"/>
              </w:rPr>
              <w:t>dalykai</w:t>
            </w:r>
            <w:proofErr w:type="spellEnd"/>
            <w:r w:rsidRPr="000A6B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6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</w:t>
            </w:r>
            <w:r w:rsidRPr="00A82685">
              <w:rPr>
                <w:sz w:val="24"/>
                <w:szCs w:val="24"/>
              </w:rPr>
              <w:t>itara,solinis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dainavimas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pučiamieji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smuikas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val="lt-LT"/>
              </w:rPr>
              <w:t xml:space="preserve">folklorinis </w:t>
            </w:r>
            <w:proofErr w:type="spellStart"/>
            <w:r>
              <w:rPr>
                <w:sz w:val="24"/>
                <w:lang w:val="lt-LT"/>
              </w:rPr>
              <w:t>dainavimas,solinis</w:t>
            </w:r>
            <w:proofErr w:type="spellEnd"/>
            <w:r>
              <w:rPr>
                <w:sz w:val="24"/>
                <w:lang w:val="lt-LT"/>
              </w:rPr>
              <w:t xml:space="preserve"> dainavimas, mušamieji</w:t>
            </w:r>
          </w:p>
        </w:tc>
        <w:tc>
          <w:tcPr>
            <w:tcW w:w="1021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0,5</w:t>
            </w:r>
          </w:p>
        </w:tc>
      </w:tr>
      <w:tr w:rsidR="00AB00EC" w:rsidRPr="009E02DB" w:rsidTr="003B3B24">
        <w:tc>
          <w:tcPr>
            <w:tcW w:w="1543" w:type="dxa"/>
            <w:vMerge/>
            <w:shd w:val="clear" w:color="auto" w:fill="auto"/>
          </w:tcPr>
          <w:p w:rsidR="00AB00EC" w:rsidRPr="000A6BB4" w:rsidRDefault="00AB00EC" w:rsidP="00AB00EC">
            <w:pPr>
              <w:rPr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021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0A6BB4" w:rsidRDefault="00AB00EC" w:rsidP="00AB00EC">
            <w:pPr>
              <w:jc w:val="center"/>
              <w:rPr>
                <w:sz w:val="24"/>
                <w:szCs w:val="24"/>
              </w:rPr>
            </w:pPr>
            <w:r w:rsidRPr="000A6BB4">
              <w:rPr>
                <w:sz w:val="24"/>
                <w:szCs w:val="24"/>
              </w:rPr>
              <w:t>1</w:t>
            </w:r>
          </w:p>
        </w:tc>
      </w:tr>
      <w:tr w:rsidR="00AB00EC" w:rsidRPr="009E02DB" w:rsidTr="003B3B24">
        <w:trPr>
          <w:trHeight w:val="222"/>
        </w:trPr>
        <w:tc>
          <w:tcPr>
            <w:tcW w:w="1543" w:type="dxa"/>
            <w:vMerge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3986" w:type="dxa"/>
            <w:shd w:val="clear" w:color="auto" w:fill="auto"/>
          </w:tcPr>
          <w:p w:rsidR="00AB00EC" w:rsidRPr="00171DAF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171DAF">
              <w:rPr>
                <w:sz w:val="24"/>
                <w:szCs w:val="24"/>
              </w:rPr>
              <w:t>Choras</w:t>
            </w:r>
            <w:proofErr w:type="spellEnd"/>
            <w:r w:rsidRPr="0017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AB00EC" w:rsidRPr="00171DAF" w:rsidRDefault="00AB00EC" w:rsidP="00AB00EC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00EC" w:rsidRPr="00171DAF" w:rsidRDefault="00AB00EC" w:rsidP="00AB00EC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00EC" w:rsidRPr="00171DAF" w:rsidRDefault="00AB00EC" w:rsidP="00AB00EC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00EC" w:rsidRPr="00171DAF" w:rsidRDefault="00AB00EC" w:rsidP="00AB00EC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</w:tr>
      <w:tr w:rsidR="00AB00EC" w:rsidRPr="009E02DB" w:rsidTr="003B3B24">
        <w:tc>
          <w:tcPr>
            <w:tcW w:w="1543" w:type="dxa"/>
            <w:shd w:val="clear" w:color="auto" w:fill="auto"/>
          </w:tcPr>
          <w:p w:rsidR="00AB00EC" w:rsidRPr="000A6BB4" w:rsidRDefault="00AB00EC" w:rsidP="00AB00EC">
            <w:pPr>
              <w:rPr>
                <w:sz w:val="24"/>
                <w:szCs w:val="24"/>
              </w:rPr>
            </w:pPr>
            <w:proofErr w:type="spellStart"/>
            <w:r w:rsidRPr="000A6BB4">
              <w:rPr>
                <w:sz w:val="24"/>
                <w:szCs w:val="24"/>
              </w:rPr>
              <w:t>Minimalus</w:t>
            </w:r>
            <w:proofErr w:type="spellEnd"/>
            <w:r w:rsidRPr="000A6BB4">
              <w:rPr>
                <w:sz w:val="24"/>
                <w:szCs w:val="24"/>
              </w:rPr>
              <w:t xml:space="preserve"> – </w:t>
            </w:r>
            <w:proofErr w:type="spellStart"/>
            <w:r w:rsidRPr="000A6BB4">
              <w:rPr>
                <w:sz w:val="24"/>
                <w:szCs w:val="24"/>
              </w:rPr>
              <w:t>maksimalus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pamokų</w:t>
            </w:r>
            <w:proofErr w:type="spellEnd"/>
            <w:r w:rsidRPr="000A6BB4">
              <w:rPr>
                <w:sz w:val="24"/>
                <w:szCs w:val="24"/>
              </w:rPr>
              <w:t xml:space="preserve"> </w:t>
            </w:r>
            <w:proofErr w:type="spellStart"/>
            <w:r w:rsidRPr="000A6BB4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986" w:type="dxa"/>
            <w:shd w:val="clear" w:color="auto" w:fill="auto"/>
          </w:tcPr>
          <w:p w:rsidR="00AB00EC" w:rsidRPr="000A6BB4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B00EC" w:rsidRPr="00A523FC" w:rsidRDefault="00AB00EC" w:rsidP="00AB00EC">
            <w:pPr>
              <w:jc w:val="center"/>
              <w:rPr>
                <w:sz w:val="23"/>
                <w:szCs w:val="23"/>
              </w:rPr>
            </w:pPr>
            <w:r w:rsidRPr="00A523FC">
              <w:rPr>
                <w:sz w:val="23"/>
                <w:szCs w:val="23"/>
              </w:rPr>
              <w:t>5,5</w:t>
            </w:r>
            <w:r>
              <w:rPr>
                <w:sz w:val="24"/>
                <w:szCs w:val="24"/>
              </w:rPr>
              <w:t>–</w:t>
            </w:r>
            <w:r>
              <w:rPr>
                <w:sz w:val="23"/>
                <w:szCs w:val="23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3B3B24" w:rsidRDefault="00AB00EC" w:rsidP="00AB00EC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3"/>
                <w:szCs w:val="23"/>
              </w:rPr>
              <w:t>5,5</w:t>
            </w:r>
            <w:r>
              <w:rPr>
                <w:sz w:val="24"/>
                <w:szCs w:val="24"/>
              </w:rPr>
              <w:t>–</w:t>
            </w:r>
          </w:p>
          <w:p w:rsidR="00AB00EC" w:rsidRPr="00A523FC" w:rsidRDefault="00AB00EC" w:rsidP="00AB00EC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3B3B24" w:rsidRDefault="00AB00EC" w:rsidP="00AB00EC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3"/>
                <w:szCs w:val="23"/>
              </w:rPr>
              <w:t>5,5</w:t>
            </w:r>
            <w:r>
              <w:rPr>
                <w:sz w:val="24"/>
                <w:szCs w:val="24"/>
              </w:rPr>
              <w:t>–</w:t>
            </w:r>
          </w:p>
          <w:p w:rsidR="00AB00EC" w:rsidRPr="00A523FC" w:rsidRDefault="00AB00EC" w:rsidP="00AB00EC">
            <w:pPr>
              <w:jc w:val="center"/>
            </w:pPr>
            <w:r>
              <w:rPr>
                <w:sz w:val="23"/>
                <w:szCs w:val="23"/>
              </w:rPr>
              <w:t>10,5</w:t>
            </w:r>
          </w:p>
        </w:tc>
        <w:tc>
          <w:tcPr>
            <w:tcW w:w="1134" w:type="dxa"/>
            <w:shd w:val="clear" w:color="auto" w:fill="auto"/>
          </w:tcPr>
          <w:p w:rsidR="003B3B24" w:rsidRDefault="00AB00EC" w:rsidP="00AB00EC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3"/>
                <w:szCs w:val="23"/>
              </w:rPr>
              <w:t>5,5</w:t>
            </w:r>
            <w:r>
              <w:rPr>
                <w:sz w:val="24"/>
                <w:szCs w:val="24"/>
              </w:rPr>
              <w:t>–</w:t>
            </w:r>
          </w:p>
          <w:p w:rsidR="00AB00EC" w:rsidRPr="00A523FC" w:rsidRDefault="00AB00EC" w:rsidP="00AB00EC">
            <w:pPr>
              <w:jc w:val="center"/>
            </w:pPr>
            <w:r>
              <w:rPr>
                <w:sz w:val="23"/>
                <w:szCs w:val="23"/>
              </w:rPr>
              <w:t>10,5</w:t>
            </w:r>
          </w:p>
        </w:tc>
      </w:tr>
    </w:tbl>
    <w:p w:rsidR="00C20077" w:rsidRDefault="00C20077" w:rsidP="00C20077">
      <w:pPr>
        <w:rPr>
          <w:b/>
        </w:rPr>
      </w:pPr>
    </w:p>
    <w:p w:rsidR="00C20077" w:rsidRDefault="00C20077" w:rsidP="00C20077">
      <w:pPr>
        <w:rPr>
          <w:b/>
        </w:rPr>
      </w:pPr>
      <w:r>
        <w:rPr>
          <w:b/>
        </w:rPr>
        <w:t>CHORINIO DAINAVIMO</w:t>
      </w:r>
      <w:r w:rsidRPr="00D36D6D">
        <w:rPr>
          <w:b/>
        </w:rPr>
        <w:t xml:space="preserve"> DALYKO</w:t>
      </w:r>
      <w:r w:rsidR="00A82685">
        <w:rPr>
          <w:b/>
        </w:rPr>
        <w:t xml:space="preserve"> PAGRINDINIO </w:t>
      </w:r>
      <w:r w:rsidRPr="00D36D6D">
        <w:rPr>
          <w:b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963"/>
        <w:gridCol w:w="1021"/>
        <w:gridCol w:w="1134"/>
        <w:gridCol w:w="1134"/>
        <w:gridCol w:w="1134"/>
      </w:tblGrid>
      <w:tr w:rsidR="00A82685" w:rsidRPr="00A82685" w:rsidTr="003B3B24">
        <w:tc>
          <w:tcPr>
            <w:tcW w:w="5529" w:type="dxa"/>
            <w:gridSpan w:val="2"/>
            <w:vMerge w:val="restart"/>
            <w:shd w:val="clear" w:color="auto" w:fill="auto"/>
          </w:tcPr>
          <w:p w:rsidR="00A82685" w:rsidRPr="00A82685" w:rsidRDefault="00A82685" w:rsidP="00A82685">
            <w:pPr>
              <w:rPr>
                <w:b/>
                <w:sz w:val="24"/>
                <w:szCs w:val="24"/>
              </w:rPr>
            </w:pPr>
            <w:r w:rsidRPr="00A82685">
              <w:rPr>
                <w:b/>
                <w:sz w:val="24"/>
                <w:szCs w:val="24"/>
                <w:lang w:val="lt-LT"/>
              </w:rPr>
              <w:t>Dalykai</w:t>
            </w:r>
            <w:r w:rsidR="00FE7A99">
              <w:rPr>
                <w:b/>
                <w:sz w:val="24"/>
                <w:szCs w:val="24"/>
                <w:lang w:val="lt-LT"/>
              </w:rPr>
              <w:t xml:space="preserve"> (val. sk.)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A82685" w:rsidRPr="00A82685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A82685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A82685" w:rsidRPr="00A82685" w:rsidTr="003B3B24">
        <w:tc>
          <w:tcPr>
            <w:tcW w:w="5529" w:type="dxa"/>
            <w:gridSpan w:val="2"/>
            <w:vMerge/>
            <w:shd w:val="clear" w:color="auto" w:fill="auto"/>
          </w:tcPr>
          <w:p w:rsidR="00A82685" w:rsidRPr="00A82685" w:rsidRDefault="00A82685" w:rsidP="00A82685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82685" w:rsidRPr="00A82685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A826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82685" w:rsidRPr="00A82685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A826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2685" w:rsidRPr="00A82685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A826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82685" w:rsidRPr="00A82685" w:rsidRDefault="00A82685" w:rsidP="00A82685">
            <w:pPr>
              <w:jc w:val="center"/>
              <w:rPr>
                <w:b/>
                <w:sz w:val="24"/>
                <w:szCs w:val="24"/>
              </w:rPr>
            </w:pPr>
            <w:r w:rsidRPr="00A82685">
              <w:rPr>
                <w:b/>
                <w:sz w:val="24"/>
                <w:szCs w:val="24"/>
              </w:rPr>
              <w:t>8</w:t>
            </w:r>
          </w:p>
        </w:tc>
      </w:tr>
      <w:tr w:rsidR="00AB00EC" w:rsidRPr="00A82685" w:rsidTr="003B3B24">
        <w:tc>
          <w:tcPr>
            <w:tcW w:w="1566" w:type="dxa"/>
            <w:vMerge w:val="restart"/>
            <w:shd w:val="clear" w:color="auto" w:fill="auto"/>
          </w:tcPr>
          <w:p w:rsidR="00AB00EC" w:rsidRPr="00A82685" w:rsidRDefault="00AB00EC" w:rsidP="00AB00EC">
            <w:pPr>
              <w:rPr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Branduolio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Chorinis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dainavimas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4</w:t>
            </w:r>
          </w:p>
        </w:tc>
      </w:tr>
      <w:tr w:rsidR="00AB00EC" w:rsidRPr="00A82685" w:rsidTr="003B3B24">
        <w:tc>
          <w:tcPr>
            <w:tcW w:w="1566" w:type="dxa"/>
            <w:vMerge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Solfedžio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2</w:t>
            </w:r>
          </w:p>
        </w:tc>
      </w:tr>
      <w:tr w:rsidR="00AB00EC" w:rsidRPr="00A82685" w:rsidTr="003B3B24">
        <w:tc>
          <w:tcPr>
            <w:tcW w:w="1566" w:type="dxa"/>
            <w:vMerge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Muzikos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</w:tr>
      <w:tr w:rsidR="00AB00EC" w:rsidRPr="00A82685" w:rsidTr="003B3B24">
        <w:tc>
          <w:tcPr>
            <w:tcW w:w="1566" w:type="dxa"/>
            <w:vMerge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Antras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muzikos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instrumentas</w:t>
            </w:r>
            <w:proofErr w:type="spellEnd"/>
            <w:r w:rsidRPr="00A82685">
              <w:rPr>
                <w:sz w:val="24"/>
                <w:szCs w:val="24"/>
              </w:rPr>
              <w:t xml:space="preserve"> – </w:t>
            </w:r>
            <w:proofErr w:type="spellStart"/>
            <w:r w:rsidRPr="00A82685">
              <w:rPr>
                <w:sz w:val="24"/>
                <w:szCs w:val="24"/>
              </w:rPr>
              <w:t>fortepijonas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</w:tr>
      <w:tr w:rsidR="00AB00EC" w:rsidRPr="00A82685" w:rsidTr="003B3B24">
        <w:tc>
          <w:tcPr>
            <w:tcW w:w="1566" w:type="dxa"/>
            <w:vMerge w:val="restart"/>
            <w:shd w:val="clear" w:color="auto" w:fill="auto"/>
          </w:tcPr>
          <w:p w:rsidR="00AB00EC" w:rsidRPr="00A82685" w:rsidRDefault="00AB00EC" w:rsidP="00AB00EC">
            <w:pPr>
              <w:rPr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Pasirenkamieji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A82685">
              <w:rPr>
                <w:sz w:val="24"/>
                <w:szCs w:val="24"/>
              </w:rPr>
              <w:t>kordeonas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gitara</w:t>
            </w:r>
            <w:proofErr w:type="spellEnd"/>
            <w:r w:rsidRPr="00A826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solinis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dainavimas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pučiamieji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proofErr w:type="spellStart"/>
            <w:r w:rsidRPr="00A82685">
              <w:rPr>
                <w:sz w:val="24"/>
                <w:szCs w:val="24"/>
              </w:rPr>
              <w:t>smuikas</w:t>
            </w:r>
            <w:proofErr w:type="spellEnd"/>
            <w:r w:rsidRPr="00A826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lang w:val="lt-LT"/>
              </w:rPr>
              <w:t>folklorinis dainavimas, mušamieji</w:t>
            </w:r>
          </w:p>
        </w:tc>
        <w:tc>
          <w:tcPr>
            <w:tcW w:w="1021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0,5</w:t>
            </w:r>
          </w:p>
        </w:tc>
      </w:tr>
      <w:tr w:rsidR="00AB00EC" w:rsidRPr="00A82685" w:rsidTr="003B3B24">
        <w:tc>
          <w:tcPr>
            <w:tcW w:w="1566" w:type="dxa"/>
            <w:vMerge/>
            <w:shd w:val="clear" w:color="auto" w:fill="auto"/>
          </w:tcPr>
          <w:p w:rsidR="00AB00EC" w:rsidRPr="00A82685" w:rsidRDefault="00AB00EC" w:rsidP="00AB00EC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021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B00EC" w:rsidRPr="00A82685" w:rsidRDefault="00AB00EC" w:rsidP="00AB00EC">
            <w:pPr>
              <w:jc w:val="center"/>
              <w:rPr>
                <w:sz w:val="24"/>
                <w:szCs w:val="24"/>
              </w:rPr>
            </w:pPr>
            <w:r w:rsidRPr="00A82685">
              <w:rPr>
                <w:sz w:val="24"/>
                <w:szCs w:val="24"/>
              </w:rPr>
              <w:t>1</w:t>
            </w:r>
          </w:p>
        </w:tc>
      </w:tr>
      <w:tr w:rsidR="00AB00EC" w:rsidRPr="00A82685" w:rsidTr="003B3B24">
        <w:tc>
          <w:tcPr>
            <w:tcW w:w="1566" w:type="dxa"/>
            <w:shd w:val="clear" w:color="auto" w:fill="auto"/>
          </w:tcPr>
          <w:p w:rsidR="00AB00EC" w:rsidRPr="00A82685" w:rsidRDefault="00AB00EC" w:rsidP="00AB00EC">
            <w:pPr>
              <w:rPr>
                <w:sz w:val="24"/>
                <w:szCs w:val="24"/>
              </w:rPr>
            </w:pPr>
            <w:proofErr w:type="spellStart"/>
            <w:r w:rsidRPr="00A82685">
              <w:rPr>
                <w:sz w:val="24"/>
                <w:szCs w:val="24"/>
              </w:rPr>
              <w:t>Minimalus</w:t>
            </w:r>
            <w:proofErr w:type="spellEnd"/>
            <w:r w:rsidRPr="00A82685">
              <w:rPr>
                <w:sz w:val="24"/>
                <w:szCs w:val="24"/>
              </w:rPr>
              <w:t xml:space="preserve"> – </w:t>
            </w:r>
            <w:proofErr w:type="spellStart"/>
            <w:r w:rsidRPr="00A82685">
              <w:rPr>
                <w:sz w:val="24"/>
                <w:szCs w:val="24"/>
              </w:rPr>
              <w:t>maksimalus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pamokų</w:t>
            </w:r>
            <w:proofErr w:type="spellEnd"/>
            <w:r w:rsidRPr="00A82685">
              <w:rPr>
                <w:sz w:val="24"/>
                <w:szCs w:val="24"/>
              </w:rPr>
              <w:t xml:space="preserve"> </w:t>
            </w:r>
            <w:proofErr w:type="spellStart"/>
            <w:r w:rsidRPr="00A82685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AB00EC" w:rsidRPr="00A82685" w:rsidRDefault="00AB00EC" w:rsidP="00AB00EC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AB00EC" w:rsidRPr="00A523FC" w:rsidRDefault="00AB00EC" w:rsidP="00AB00EC">
            <w:pPr>
              <w:jc w:val="center"/>
              <w:rPr>
                <w:sz w:val="24"/>
                <w:szCs w:val="24"/>
              </w:rPr>
            </w:pPr>
            <w:r w:rsidRPr="00A523FC">
              <w:rPr>
                <w:sz w:val="24"/>
                <w:szCs w:val="24"/>
              </w:rPr>
              <w:t>5,5–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AB00EC" w:rsidRDefault="00AB00EC" w:rsidP="00AB00EC">
            <w:r w:rsidRPr="004D1224">
              <w:rPr>
                <w:sz w:val="24"/>
                <w:szCs w:val="24"/>
              </w:rPr>
              <w:t>5,5–9</w:t>
            </w:r>
          </w:p>
        </w:tc>
        <w:tc>
          <w:tcPr>
            <w:tcW w:w="1134" w:type="dxa"/>
            <w:shd w:val="clear" w:color="auto" w:fill="auto"/>
          </w:tcPr>
          <w:p w:rsidR="00AB00EC" w:rsidRDefault="00AB00EC" w:rsidP="00AB00EC">
            <w:r w:rsidRPr="004D1224">
              <w:rPr>
                <w:sz w:val="24"/>
                <w:szCs w:val="24"/>
              </w:rPr>
              <w:t>5,5–9</w:t>
            </w:r>
          </w:p>
        </w:tc>
        <w:tc>
          <w:tcPr>
            <w:tcW w:w="1134" w:type="dxa"/>
            <w:shd w:val="clear" w:color="auto" w:fill="auto"/>
          </w:tcPr>
          <w:p w:rsidR="00AB00EC" w:rsidRDefault="00AB00EC" w:rsidP="00AB00EC">
            <w:r w:rsidRPr="004D1224">
              <w:rPr>
                <w:sz w:val="24"/>
                <w:szCs w:val="24"/>
              </w:rPr>
              <w:t>5,5–9</w:t>
            </w: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3B3B24" w:rsidRDefault="003B3B24" w:rsidP="00C20077">
      <w:pPr>
        <w:rPr>
          <w:b/>
        </w:rPr>
      </w:pPr>
    </w:p>
    <w:p w:rsidR="00C20077" w:rsidRDefault="00C20077" w:rsidP="003B3B24">
      <w:pPr>
        <w:jc w:val="both"/>
        <w:rPr>
          <w:b/>
        </w:rPr>
      </w:pPr>
      <w:r>
        <w:rPr>
          <w:b/>
        </w:rPr>
        <w:t>SOLINIO DAINAVIMO</w:t>
      </w:r>
      <w:r w:rsidRPr="00D36D6D">
        <w:rPr>
          <w:b/>
        </w:rPr>
        <w:t xml:space="preserve"> DALYKO </w:t>
      </w:r>
      <w:r w:rsidR="00B22A5E">
        <w:rPr>
          <w:b/>
        </w:rPr>
        <w:t xml:space="preserve">PAGRINDINIO </w:t>
      </w:r>
      <w:r w:rsidRPr="00D36D6D">
        <w:rPr>
          <w:b/>
        </w:rPr>
        <w:t>UGDYMO PROGRAMA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4388"/>
        <w:gridCol w:w="1021"/>
        <w:gridCol w:w="992"/>
        <w:gridCol w:w="992"/>
        <w:gridCol w:w="993"/>
      </w:tblGrid>
      <w:tr w:rsidR="00E01664" w:rsidRPr="00E01664" w:rsidTr="003B3B24">
        <w:tc>
          <w:tcPr>
            <w:tcW w:w="5954" w:type="dxa"/>
            <w:gridSpan w:val="2"/>
            <w:vMerge w:val="restart"/>
            <w:shd w:val="clear" w:color="auto" w:fill="auto"/>
          </w:tcPr>
          <w:p w:rsidR="00E01664" w:rsidRPr="00E01664" w:rsidRDefault="00E01664" w:rsidP="00C20077">
            <w:pPr>
              <w:rPr>
                <w:b/>
                <w:sz w:val="24"/>
                <w:szCs w:val="24"/>
              </w:rPr>
            </w:pPr>
            <w:r w:rsidRPr="00E01664">
              <w:rPr>
                <w:b/>
                <w:sz w:val="24"/>
                <w:szCs w:val="24"/>
                <w:lang w:val="lt-LT"/>
              </w:rPr>
              <w:t>Dalykai</w:t>
            </w:r>
            <w:r w:rsidR="00FE7A99">
              <w:rPr>
                <w:b/>
                <w:sz w:val="24"/>
                <w:szCs w:val="24"/>
                <w:lang w:val="lt-LT"/>
              </w:rPr>
              <w:t xml:space="preserve"> (val. sk.)</w:t>
            </w:r>
          </w:p>
        </w:tc>
        <w:tc>
          <w:tcPr>
            <w:tcW w:w="3998" w:type="dxa"/>
            <w:gridSpan w:val="4"/>
            <w:shd w:val="clear" w:color="auto" w:fill="auto"/>
          </w:tcPr>
          <w:p w:rsidR="00E01664" w:rsidRPr="00E01664" w:rsidRDefault="00E01664" w:rsidP="00175521">
            <w:pPr>
              <w:jc w:val="center"/>
              <w:rPr>
                <w:b/>
                <w:sz w:val="24"/>
                <w:szCs w:val="24"/>
              </w:rPr>
            </w:pPr>
            <w:r w:rsidRPr="00E01664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E01664" w:rsidRPr="00E01664" w:rsidTr="003B3B24">
        <w:tc>
          <w:tcPr>
            <w:tcW w:w="5954" w:type="dxa"/>
            <w:gridSpan w:val="2"/>
            <w:vMerge/>
            <w:shd w:val="clear" w:color="auto" w:fill="auto"/>
          </w:tcPr>
          <w:p w:rsidR="00E01664" w:rsidRPr="00E01664" w:rsidRDefault="00E01664" w:rsidP="00E01664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01664" w:rsidRPr="00E01664" w:rsidRDefault="00E01664" w:rsidP="00E01664">
            <w:pPr>
              <w:jc w:val="center"/>
              <w:rPr>
                <w:b/>
                <w:sz w:val="24"/>
                <w:szCs w:val="24"/>
              </w:rPr>
            </w:pPr>
            <w:r w:rsidRPr="00E0166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01664" w:rsidRPr="00E01664" w:rsidRDefault="00E01664" w:rsidP="00E01664">
            <w:pPr>
              <w:jc w:val="center"/>
              <w:rPr>
                <w:b/>
                <w:sz w:val="24"/>
                <w:szCs w:val="24"/>
              </w:rPr>
            </w:pPr>
            <w:r w:rsidRPr="00E0166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01664" w:rsidRPr="00E01664" w:rsidRDefault="00E01664" w:rsidP="00E01664">
            <w:pPr>
              <w:jc w:val="center"/>
              <w:rPr>
                <w:b/>
                <w:sz w:val="24"/>
                <w:szCs w:val="24"/>
              </w:rPr>
            </w:pPr>
            <w:r w:rsidRPr="00E0166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01664" w:rsidRPr="00E01664" w:rsidRDefault="00E01664" w:rsidP="00E01664">
            <w:pPr>
              <w:jc w:val="center"/>
              <w:rPr>
                <w:b/>
                <w:sz w:val="24"/>
                <w:szCs w:val="24"/>
              </w:rPr>
            </w:pPr>
            <w:r w:rsidRPr="00E01664">
              <w:rPr>
                <w:b/>
                <w:sz w:val="24"/>
                <w:szCs w:val="24"/>
              </w:rPr>
              <w:t>8</w:t>
            </w:r>
          </w:p>
        </w:tc>
      </w:tr>
      <w:tr w:rsidR="00885913" w:rsidRPr="00E01664" w:rsidTr="003B3B24">
        <w:tc>
          <w:tcPr>
            <w:tcW w:w="1566" w:type="dxa"/>
            <w:vMerge w:val="restart"/>
            <w:shd w:val="clear" w:color="auto" w:fill="auto"/>
          </w:tcPr>
          <w:p w:rsidR="00885913" w:rsidRPr="00E01664" w:rsidRDefault="00885913" w:rsidP="00885913">
            <w:pPr>
              <w:rPr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t>Branduolio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:rsidR="00885913" w:rsidRPr="00E01664" w:rsidRDefault="00885913" w:rsidP="00885913">
            <w:pPr>
              <w:rPr>
                <w:b/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t>Solinis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dainavimas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885913" w:rsidRPr="00E01664" w:rsidRDefault="005C2BDE" w:rsidP="00885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5913" w:rsidRPr="00E01664" w:rsidRDefault="00885913" w:rsidP="0088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5913" w:rsidRDefault="00885913" w:rsidP="0088591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85913" w:rsidRPr="00E01664" w:rsidRDefault="00885913" w:rsidP="00885913">
            <w:pPr>
              <w:jc w:val="center"/>
              <w:rPr>
                <w:sz w:val="24"/>
                <w:szCs w:val="24"/>
              </w:rPr>
            </w:pPr>
          </w:p>
        </w:tc>
      </w:tr>
      <w:tr w:rsidR="00885913" w:rsidRPr="00E01664" w:rsidTr="003B3B24">
        <w:tc>
          <w:tcPr>
            <w:tcW w:w="1566" w:type="dxa"/>
            <w:vMerge/>
            <w:shd w:val="clear" w:color="auto" w:fill="auto"/>
          </w:tcPr>
          <w:p w:rsidR="00885913" w:rsidRPr="00E01664" w:rsidRDefault="00885913" w:rsidP="00885913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:rsidR="00885913" w:rsidRPr="00E01664" w:rsidRDefault="00885913" w:rsidP="00885913">
            <w:pPr>
              <w:rPr>
                <w:b/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t>Solfedžio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885913" w:rsidRPr="00E01664" w:rsidRDefault="005C2BDE" w:rsidP="00885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85913" w:rsidRPr="00E01664" w:rsidRDefault="00885913" w:rsidP="0088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5913" w:rsidRDefault="00885913" w:rsidP="0088591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85913" w:rsidRPr="00E01664" w:rsidRDefault="00885913" w:rsidP="00885913">
            <w:pPr>
              <w:jc w:val="center"/>
              <w:rPr>
                <w:sz w:val="24"/>
                <w:szCs w:val="24"/>
              </w:rPr>
            </w:pPr>
          </w:p>
        </w:tc>
      </w:tr>
      <w:tr w:rsidR="00885913" w:rsidRPr="00E01664" w:rsidTr="003B3B24">
        <w:tc>
          <w:tcPr>
            <w:tcW w:w="1566" w:type="dxa"/>
            <w:vMerge/>
            <w:shd w:val="clear" w:color="auto" w:fill="auto"/>
          </w:tcPr>
          <w:p w:rsidR="00885913" w:rsidRPr="00E01664" w:rsidRDefault="00885913" w:rsidP="00885913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:rsidR="00885913" w:rsidRPr="00E01664" w:rsidRDefault="00885913" w:rsidP="00885913">
            <w:pPr>
              <w:rPr>
                <w:b/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t>Muzikos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885913" w:rsidRPr="00E01664" w:rsidRDefault="005C2BDE" w:rsidP="00885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85913" w:rsidRPr="00E01664" w:rsidRDefault="00885913" w:rsidP="008859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85913" w:rsidRDefault="00885913" w:rsidP="00885913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885913" w:rsidRPr="00E01664" w:rsidRDefault="00885913" w:rsidP="00885913">
            <w:pPr>
              <w:jc w:val="center"/>
              <w:rPr>
                <w:sz w:val="24"/>
                <w:szCs w:val="24"/>
              </w:rPr>
            </w:pPr>
          </w:p>
        </w:tc>
      </w:tr>
      <w:tr w:rsidR="005C2BDE" w:rsidRPr="00E01664" w:rsidTr="003B3B24">
        <w:tc>
          <w:tcPr>
            <w:tcW w:w="1566" w:type="dxa"/>
            <w:vMerge/>
            <w:shd w:val="clear" w:color="auto" w:fill="auto"/>
          </w:tcPr>
          <w:p w:rsidR="005C2BDE" w:rsidRPr="00E01664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:rsidR="005C2BDE" w:rsidRPr="00E01664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t>Antras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muzikos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instrumentas</w:t>
            </w:r>
            <w:proofErr w:type="spellEnd"/>
            <w:r w:rsidRPr="00E01664">
              <w:rPr>
                <w:sz w:val="24"/>
                <w:szCs w:val="24"/>
              </w:rPr>
              <w:t xml:space="preserve"> – </w:t>
            </w:r>
            <w:proofErr w:type="spellStart"/>
            <w:r w:rsidRPr="00E01664">
              <w:rPr>
                <w:sz w:val="24"/>
                <w:szCs w:val="24"/>
              </w:rPr>
              <w:t>fortepijonas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BDE" w:rsidRDefault="005C2BDE" w:rsidP="005C2BD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</w:tr>
      <w:tr w:rsidR="005C2BDE" w:rsidRPr="00E01664" w:rsidTr="003B3B24">
        <w:tc>
          <w:tcPr>
            <w:tcW w:w="1566" w:type="dxa"/>
            <w:vMerge w:val="restart"/>
            <w:shd w:val="clear" w:color="auto" w:fill="auto"/>
          </w:tcPr>
          <w:p w:rsidR="005C2BDE" w:rsidRPr="00E01664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lastRenderedPageBreak/>
              <w:t>Pasirenkamieji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dalykai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:rsidR="005C2BDE" w:rsidRPr="00E01664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r w:rsidRPr="00E01664">
              <w:rPr>
                <w:sz w:val="24"/>
                <w:szCs w:val="24"/>
              </w:rPr>
              <w:t>kordeonas</w:t>
            </w:r>
            <w:proofErr w:type="spellEnd"/>
            <w:r w:rsidRPr="00E01664">
              <w:rPr>
                <w:sz w:val="24"/>
                <w:szCs w:val="24"/>
              </w:rPr>
              <w:t xml:space="preserve">, </w:t>
            </w:r>
            <w:proofErr w:type="spellStart"/>
            <w:r w:rsidRPr="00E01664">
              <w:rPr>
                <w:sz w:val="24"/>
                <w:szCs w:val="24"/>
              </w:rPr>
              <w:t>gitara</w:t>
            </w:r>
            <w:proofErr w:type="spellEnd"/>
            <w:r w:rsidRPr="00E01664">
              <w:rPr>
                <w:sz w:val="24"/>
                <w:szCs w:val="24"/>
              </w:rPr>
              <w:t xml:space="preserve">, </w:t>
            </w:r>
            <w:proofErr w:type="spellStart"/>
            <w:r w:rsidRPr="00E01664">
              <w:rPr>
                <w:sz w:val="24"/>
                <w:szCs w:val="24"/>
              </w:rPr>
              <w:t>pučiamieji</w:t>
            </w:r>
            <w:proofErr w:type="spellEnd"/>
            <w:r w:rsidRPr="00E01664">
              <w:rPr>
                <w:sz w:val="24"/>
                <w:szCs w:val="24"/>
              </w:rPr>
              <w:t xml:space="preserve">, </w:t>
            </w:r>
            <w:proofErr w:type="spellStart"/>
            <w:r w:rsidRPr="00E01664">
              <w:rPr>
                <w:sz w:val="24"/>
                <w:szCs w:val="24"/>
              </w:rPr>
              <w:t>smuikas</w:t>
            </w:r>
            <w:proofErr w:type="spellEnd"/>
            <w:r w:rsidRPr="00E01664">
              <w:rPr>
                <w:sz w:val="24"/>
                <w:szCs w:val="24"/>
              </w:rPr>
              <w:t xml:space="preserve">, </w:t>
            </w:r>
            <w:r w:rsidRPr="00E01664">
              <w:rPr>
                <w:sz w:val="24"/>
                <w:szCs w:val="24"/>
                <w:lang w:val="lt-LT"/>
              </w:rPr>
              <w:t>folklorinis dainavimas, mušamieji</w:t>
            </w:r>
          </w:p>
        </w:tc>
        <w:tc>
          <w:tcPr>
            <w:tcW w:w="1021" w:type="dxa"/>
            <w:shd w:val="clear" w:color="auto" w:fill="auto"/>
          </w:tcPr>
          <w:p w:rsidR="005C2BDE" w:rsidRPr="00E01664" w:rsidRDefault="00D34B02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BDE" w:rsidRDefault="005C2BDE" w:rsidP="005C2BD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</w:tr>
      <w:tr w:rsidR="005C2BDE" w:rsidRPr="00E01664" w:rsidTr="003B3B24">
        <w:tc>
          <w:tcPr>
            <w:tcW w:w="1566" w:type="dxa"/>
            <w:vMerge/>
            <w:shd w:val="clear" w:color="auto" w:fill="auto"/>
          </w:tcPr>
          <w:p w:rsidR="005C2BDE" w:rsidRPr="00E01664" w:rsidRDefault="005C2BDE" w:rsidP="005C2BDE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:rsidR="005C2BDE" w:rsidRPr="00E01664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1021" w:type="dxa"/>
            <w:shd w:val="clear" w:color="auto" w:fill="auto"/>
          </w:tcPr>
          <w:p w:rsidR="005C2BDE" w:rsidRPr="00E01664" w:rsidRDefault="00D34B02" w:rsidP="005C2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BDE" w:rsidRDefault="005C2BDE" w:rsidP="005C2BD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</w:tr>
      <w:tr w:rsidR="005C2BDE" w:rsidRPr="00E01664" w:rsidTr="003B3B24">
        <w:trPr>
          <w:trHeight w:val="175"/>
        </w:trPr>
        <w:tc>
          <w:tcPr>
            <w:tcW w:w="1566" w:type="dxa"/>
            <w:vMerge/>
            <w:shd w:val="clear" w:color="auto" w:fill="auto"/>
          </w:tcPr>
          <w:p w:rsidR="005C2BDE" w:rsidRPr="00E01664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  <w:shd w:val="clear" w:color="auto" w:fill="auto"/>
          </w:tcPr>
          <w:p w:rsidR="005C2BDE" w:rsidRPr="00171DAF" w:rsidRDefault="005C2BDE" w:rsidP="005C2BDE">
            <w:pPr>
              <w:rPr>
                <w:b/>
                <w:sz w:val="24"/>
                <w:szCs w:val="24"/>
              </w:rPr>
            </w:pPr>
            <w:proofErr w:type="spellStart"/>
            <w:r w:rsidRPr="00171DAF">
              <w:rPr>
                <w:sz w:val="24"/>
                <w:szCs w:val="24"/>
              </w:rPr>
              <w:t>Choras</w:t>
            </w:r>
            <w:proofErr w:type="spellEnd"/>
            <w:r w:rsidRPr="00171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</w:tcPr>
          <w:p w:rsidR="005C2BDE" w:rsidRPr="00171DAF" w:rsidRDefault="005C2BDE" w:rsidP="005C2BDE">
            <w:pPr>
              <w:jc w:val="center"/>
              <w:rPr>
                <w:sz w:val="24"/>
                <w:szCs w:val="24"/>
              </w:rPr>
            </w:pPr>
            <w:r w:rsidRPr="00171DA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BDE" w:rsidRDefault="005C2BDE" w:rsidP="005C2BD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</w:tr>
      <w:tr w:rsidR="005C2BDE" w:rsidRPr="00E01664" w:rsidTr="003B3B24">
        <w:tc>
          <w:tcPr>
            <w:tcW w:w="1566" w:type="dxa"/>
            <w:shd w:val="clear" w:color="auto" w:fill="auto"/>
          </w:tcPr>
          <w:p w:rsidR="005C2BDE" w:rsidRPr="00E01664" w:rsidRDefault="005C2BDE" w:rsidP="005C2BDE">
            <w:pPr>
              <w:rPr>
                <w:sz w:val="24"/>
                <w:szCs w:val="24"/>
              </w:rPr>
            </w:pPr>
            <w:proofErr w:type="spellStart"/>
            <w:r w:rsidRPr="00E01664">
              <w:rPr>
                <w:sz w:val="24"/>
                <w:szCs w:val="24"/>
              </w:rPr>
              <w:t>Minimalus</w:t>
            </w:r>
            <w:proofErr w:type="spellEnd"/>
            <w:r w:rsidRPr="00E01664">
              <w:rPr>
                <w:sz w:val="24"/>
                <w:szCs w:val="24"/>
              </w:rPr>
              <w:t xml:space="preserve"> – </w:t>
            </w:r>
            <w:proofErr w:type="spellStart"/>
            <w:r w:rsidRPr="00E01664">
              <w:rPr>
                <w:sz w:val="24"/>
                <w:szCs w:val="24"/>
              </w:rPr>
              <w:t>maksimalus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pamokų</w:t>
            </w:r>
            <w:proofErr w:type="spellEnd"/>
            <w:r w:rsidRPr="00E01664">
              <w:rPr>
                <w:sz w:val="24"/>
                <w:szCs w:val="24"/>
              </w:rPr>
              <w:t xml:space="preserve"> </w:t>
            </w:r>
            <w:proofErr w:type="spellStart"/>
            <w:r w:rsidRPr="00E01664">
              <w:rPr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4388" w:type="dxa"/>
            <w:shd w:val="clear" w:color="auto" w:fill="auto"/>
          </w:tcPr>
          <w:p w:rsidR="005C2BDE" w:rsidRPr="00E01664" w:rsidRDefault="005C2BDE" w:rsidP="005C2BDE">
            <w:pPr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5C2BDE" w:rsidRPr="00E01664" w:rsidRDefault="00AB00EC" w:rsidP="00AB0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5,5-11</w:t>
            </w:r>
          </w:p>
        </w:tc>
        <w:tc>
          <w:tcPr>
            <w:tcW w:w="992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C2BDE" w:rsidRDefault="005C2BDE" w:rsidP="005C2BDE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C2BDE" w:rsidRPr="00E01664" w:rsidRDefault="005C2BDE" w:rsidP="005C2B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463C" w:rsidRPr="0056463C" w:rsidRDefault="0056463C" w:rsidP="0056463C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56463C">
        <w:rPr>
          <w:sz w:val="24"/>
          <w:lang w:val="lt-LT"/>
        </w:rPr>
        <w:t>*Pagrindiniam dalykui skiriamos koncertmeisterio valandos.</w:t>
      </w:r>
    </w:p>
    <w:p w:rsidR="00C20077" w:rsidRDefault="00C20077" w:rsidP="00A523FC">
      <w:pPr>
        <w:pStyle w:val="Betarp"/>
        <w:rPr>
          <w:sz w:val="24"/>
          <w:szCs w:val="24"/>
        </w:rPr>
      </w:pPr>
    </w:p>
    <w:p w:rsidR="00D34B02" w:rsidRDefault="00D34B02" w:rsidP="00D34B02">
      <w:pPr>
        <w:pStyle w:val="Pavadinimas"/>
        <w:tabs>
          <w:tab w:val="left" w:pos="851"/>
        </w:tabs>
        <w:ind w:firstLine="851"/>
        <w:jc w:val="both"/>
        <w:rPr>
          <w:b w:val="0"/>
          <w:strike/>
        </w:rPr>
      </w:pPr>
      <w:r w:rsidRPr="009731FD">
        <w:t>3</w:t>
      </w:r>
      <w:r w:rsidR="0012736C" w:rsidRPr="009731FD">
        <w:t>6</w:t>
      </w:r>
      <w:r w:rsidRPr="00F63942">
        <w:rPr>
          <w:b w:val="0"/>
        </w:rPr>
        <w:t xml:space="preserve">. </w:t>
      </w:r>
      <w:r w:rsidR="0012736C">
        <w:rPr>
          <w:b w:val="0"/>
        </w:rPr>
        <w:t>Dailės</w:t>
      </w:r>
      <w:r>
        <w:rPr>
          <w:b w:val="0"/>
        </w:rPr>
        <w:t xml:space="preserve"> klasių</w:t>
      </w:r>
      <w:r w:rsidRPr="00F63942">
        <w:rPr>
          <w:b w:val="0"/>
        </w:rPr>
        <w:t xml:space="preserve"> </w:t>
      </w:r>
      <w:r>
        <w:rPr>
          <w:b w:val="0"/>
        </w:rPr>
        <w:t xml:space="preserve">ugdymo </w:t>
      </w:r>
      <w:r w:rsidRPr="00F63942">
        <w:rPr>
          <w:b w:val="0"/>
        </w:rPr>
        <w:t>plano valandų išdėstymas</w:t>
      </w:r>
      <w:r w:rsidR="00FE7A99" w:rsidRPr="00FE7A99">
        <w:rPr>
          <w:b w:val="0"/>
        </w:rPr>
        <w:t xml:space="preserve"> </w:t>
      </w:r>
      <w:r w:rsidR="00FE7A99">
        <w:rPr>
          <w:b w:val="0"/>
        </w:rPr>
        <w:t>klasėmis ir valandomis</w:t>
      </w:r>
      <w:r w:rsidR="00FE7A99" w:rsidRPr="00F63942">
        <w:rPr>
          <w:b w:val="0"/>
        </w:rPr>
        <w:t>:</w:t>
      </w:r>
      <w:r w:rsidRPr="00F63942">
        <w:rPr>
          <w:b w:val="0"/>
          <w:strike/>
        </w:rPr>
        <w:t xml:space="preserve"> </w:t>
      </w:r>
    </w:p>
    <w:p w:rsidR="00D34B02" w:rsidRPr="00C20077" w:rsidRDefault="0012736C" w:rsidP="00D34B02">
      <w:pPr>
        <w:pStyle w:val="Pavadinimas"/>
        <w:tabs>
          <w:tab w:val="left" w:pos="851"/>
        </w:tabs>
        <w:ind w:firstLine="720"/>
        <w:jc w:val="both"/>
        <w:rPr>
          <w:b w:val="0"/>
        </w:rPr>
      </w:pPr>
      <w:r>
        <w:rPr>
          <w:b w:val="0"/>
        </w:rPr>
        <w:t xml:space="preserve">  </w:t>
      </w:r>
      <w:r w:rsidRPr="009731FD">
        <w:t>36</w:t>
      </w:r>
      <w:r w:rsidR="00D34B02" w:rsidRPr="009731FD">
        <w:t>.1.</w:t>
      </w:r>
      <w:r w:rsidR="00D34B02">
        <w:rPr>
          <w:b w:val="0"/>
        </w:rPr>
        <w:t xml:space="preserve"> p</w:t>
      </w:r>
      <w:r w:rsidR="00D34B02" w:rsidRPr="00C20077">
        <w:rPr>
          <w:b w:val="0"/>
        </w:rPr>
        <w:t xml:space="preserve">radinio </w:t>
      </w:r>
      <w:r>
        <w:rPr>
          <w:b w:val="0"/>
        </w:rPr>
        <w:t>dailinio</w:t>
      </w:r>
      <w:r w:rsidR="00D34B02" w:rsidRPr="00C20077">
        <w:rPr>
          <w:b w:val="0"/>
        </w:rPr>
        <w:t xml:space="preserve"> formalųjį </w:t>
      </w:r>
      <w:r>
        <w:rPr>
          <w:b w:val="0"/>
        </w:rPr>
        <w:t>švietimą papildančio ugdymo</w:t>
      </w:r>
      <w:r w:rsidR="00D34B02" w:rsidRPr="00C20077">
        <w:rPr>
          <w:b w:val="0"/>
        </w:rPr>
        <w:t xml:space="preserve"> programos</w:t>
      </w:r>
      <w:r w:rsidR="00D34B02">
        <w:rPr>
          <w:b w:val="0"/>
        </w:rPr>
        <w:t xml:space="preserve"> išdėstymas:</w:t>
      </w:r>
    </w:p>
    <w:p w:rsidR="00171DAF" w:rsidRPr="00171DAF" w:rsidRDefault="00171DAF" w:rsidP="00171DAF">
      <w:pPr>
        <w:widowControl w:val="0"/>
        <w:autoSpaceDE w:val="0"/>
        <w:autoSpaceDN w:val="0"/>
        <w:adjustRightInd w:val="0"/>
        <w:jc w:val="both"/>
        <w:rPr>
          <w:sz w:val="24"/>
          <w:lang w:val="lt-LT" w:eastAsia="lt-LT"/>
        </w:rPr>
      </w:pPr>
    </w:p>
    <w:p w:rsidR="00171DAF" w:rsidRPr="00D34B02" w:rsidRDefault="00D34B02" w:rsidP="00171DAF">
      <w:pPr>
        <w:widowControl w:val="0"/>
        <w:autoSpaceDE w:val="0"/>
        <w:autoSpaceDN w:val="0"/>
        <w:adjustRightInd w:val="0"/>
        <w:jc w:val="both"/>
        <w:rPr>
          <w:b/>
          <w:lang w:val="lt-LT" w:eastAsia="lt-LT"/>
        </w:rPr>
      </w:pPr>
      <w:r w:rsidRPr="00D34B02">
        <w:rPr>
          <w:b/>
          <w:lang w:val="lt-LT" w:eastAsia="lt-LT"/>
        </w:rPr>
        <w:t>VARĖNOS KLASĖS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2557"/>
        <w:gridCol w:w="2410"/>
      </w:tblGrid>
      <w:tr w:rsidR="00FE7A99" w:rsidRPr="00171DAF" w:rsidTr="009731FD">
        <w:tc>
          <w:tcPr>
            <w:tcW w:w="4985" w:type="dxa"/>
            <w:shd w:val="clear" w:color="auto" w:fill="auto"/>
            <w:hideMark/>
          </w:tcPr>
          <w:p w:rsidR="00FE7A99" w:rsidRPr="00171DAF" w:rsidRDefault="00FE7A99" w:rsidP="00FE7A99">
            <w:pPr>
              <w:keepNext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4967" w:type="dxa"/>
            <w:gridSpan w:val="2"/>
            <w:shd w:val="clear" w:color="auto" w:fill="auto"/>
          </w:tcPr>
          <w:p w:rsidR="00FE7A99" w:rsidRPr="00FE7A99" w:rsidRDefault="00FE7A99" w:rsidP="009B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/>
              </w:rPr>
              <w:t>K</w:t>
            </w:r>
            <w:r w:rsidRPr="00FE7A99">
              <w:rPr>
                <w:b/>
                <w:sz w:val="24"/>
                <w:szCs w:val="24"/>
                <w:lang w:val="lt-LT"/>
              </w:rPr>
              <w:t>lasė</w:t>
            </w:r>
          </w:p>
        </w:tc>
      </w:tr>
      <w:tr w:rsidR="00FE7A99" w:rsidRPr="00171DAF" w:rsidTr="009731FD">
        <w:tc>
          <w:tcPr>
            <w:tcW w:w="4985" w:type="dxa"/>
            <w:shd w:val="clear" w:color="auto" w:fill="auto"/>
          </w:tcPr>
          <w:p w:rsidR="00FE7A99" w:rsidRPr="00FE7A99" w:rsidRDefault="00FE7A99" w:rsidP="00FE7A99">
            <w:pPr>
              <w:keepNext/>
              <w:jc w:val="both"/>
              <w:outlineLvl w:val="0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 sk.)</w:t>
            </w:r>
          </w:p>
        </w:tc>
        <w:tc>
          <w:tcPr>
            <w:tcW w:w="2557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71DAF">
              <w:rPr>
                <w:b/>
                <w:sz w:val="24"/>
                <w:szCs w:val="24"/>
                <w:lang w:val="lt-LT" w:eastAsia="lt-LT"/>
              </w:rPr>
              <w:t>1 kl.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71DAF">
              <w:rPr>
                <w:b/>
                <w:sz w:val="24"/>
                <w:szCs w:val="24"/>
                <w:lang w:val="lt-LT" w:eastAsia="lt-LT"/>
              </w:rPr>
              <w:t xml:space="preserve"> 2</w:t>
            </w:r>
            <w:r w:rsidRPr="00171DAF">
              <w:rPr>
                <w:b/>
                <w:sz w:val="24"/>
                <w:szCs w:val="24"/>
              </w:rPr>
              <w:t>–</w:t>
            </w:r>
            <w:r w:rsidRPr="00171DAF">
              <w:rPr>
                <w:b/>
                <w:sz w:val="24"/>
                <w:szCs w:val="24"/>
                <w:lang w:val="lt-LT" w:eastAsia="lt-LT"/>
              </w:rPr>
              <w:t>3 kl.</w:t>
            </w:r>
          </w:p>
        </w:tc>
      </w:tr>
      <w:tr w:rsidR="00FE7A99" w:rsidRPr="00171DAF" w:rsidTr="009731FD">
        <w:tc>
          <w:tcPr>
            <w:tcW w:w="4985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1. Spalvinė, grafinė raiška</w:t>
            </w:r>
          </w:p>
        </w:tc>
        <w:tc>
          <w:tcPr>
            <w:tcW w:w="2557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FE7A99" w:rsidRPr="00171DAF" w:rsidTr="009731FD">
        <w:tc>
          <w:tcPr>
            <w:tcW w:w="4985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2. Erdvinė raiška</w:t>
            </w:r>
          </w:p>
        </w:tc>
        <w:tc>
          <w:tcPr>
            <w:tcW w:w="2557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FE7A99" w:rsidRPr="00171DAF" w:rsidTr="009731FD">
        <w:tc>
          <w:tcPr>
            <w:tcW w:w="4985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2. Dailės pažinimas ir reflektavimas</w:t>
            </w:r>
          </w:p>
        </w:tc>
        <w:tc>
          <w:tcPr>
            <w:tcW w:w="2557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FE7A99" w:rsidRPr="00171DAF" w:rsidTr="009731FD">
        <w:tc>
          <w:tcPr>
            <w:tcW w:w="4985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Valandų skaičius</w:t>
            </w:r>
          </w:p>
        </w:tc>
        <w:tc>
          <w:tcPr>
            <w:tcW w:w="2557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6</w:t>
            </w:r>
          </w:p>
        </w:tc>
      </w:tr>
    </w:tbl>
    <w:p w:rsidR="00171DAF" w:rsidRPr="00171DAF" w:rsidRDefault="00171DAF" w:rsidP="00171DAF">
      <w:pPr>
        <w:widowControl w:val="0"/>
        <w:autoSpaceDE w:val="0"/>
        <w:autoSpaceDN w:val="0"/>
        <w:adjustRightInd w:val="0"/>
        <w:rPr>
          <w:sz w:val="24"/>
          <w:lang w:val="lt-LT" w:eastAsia="lt-LT"/>
        </w:rPr>
      </w:pPr>
      <w:r w:rsidRPr="00171DAF">
        <w:rPr>
          <w:sz w:val="24"/>
          <w:lang w:val="lt-LT" w:eastAsia="lt-LT"/>
        </w:rPr>
        <w:t xml:space="preserve">             </w:t>
      </w:r>
    </w:p>
    <w:p w:rsidR="00171DAF" w:rsidRPr="00D34B02" w:rsidRDefault="00D34B02" w:rsidP="00171DAF">
      <w:pPr>
        <w:widowControl w:val="0"/>
        <w:autoSpaceDE w:val="0"/>
        <w:autoSpaceDN w:val="0"/>
        <w:adjustRightInd w:val="0"/>
        <w:rPr>
          <w:b/>
          <w:lang w:val="lt-LT" w:eastAsia="lt-LT"/>
        </w:rPr>
      </w:pPr>
      <w:r w:rsidRPr="00D34B02">
        <w:rPr>
          <w:b/>
          <w:lang w:val="lt-LT" w:eastAsia="lt-LT"/>
        </w:rPr>
        <w:t>MERKINĖS KLASĖS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2556"/>
        <w:gridCol w:w="2410"/>
      </w:tblGrid>
      <w:tr w:rsidR="00FE7A99" w:rsidRPr="00171DAF" w:rsidTr="009731FD">
        <w:tc>
          <w:tcPr>
            <w:tcW w:w="4986" w:type="dxa"/>
            <w:shd w:val="clear" w:color="auto" w:fill="auto"/>
          </w:tcPr>
          <w:p w:rsidR="00FE7A99" w:rsidRPr="00171DAF" w:rsidRDefault="00FE7A99" w:rsidP="00FE7A99">
            <w:pPr>
              <w:keepNext/>
              <w:jc w:val="both"/>
              <w:outlineLvl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4966" w:type="dxa"/>
            <w:gridSpan w:val="2"/>
            <w:shd w:val="clear" w:color="auto" w:fill="auto"/>
          </w:tcPr>
          <w:p w:rsidR="00FE7A99" w:rsidRPr="00171DAF" w:rsidRDefault="00FE7A99" w:rsidP="009B2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lt-LT" w:eastAsia="lt-LT"/>
              </w:rPr>
            </w:pPr>
            <w:r>
              <w:rPr>
                <w:b/>
                <w:sz w:val="24"/>
                <w:szCs w:val="24"/>
                <w:lang w:val="lt-LT" w:eastAsia="lt-LT"/>
              </w:rPr>
              <w:t>Klasė</w:t>
            </w:r>
          </w:p>
        </w:tc>
      </w:tr>
      <w:tr w:rsidR="00FE7A99" w:rsidRPr="00171DAF" w:rsidTr="009731FD">
        <w:tc>
          <w:tcPr>
            <w:tcW w:w="4986" w:type="dxa"/>
            <w:shd w:val="clear" w:color="auto" w:fill="auto"/>
          </w:tcPr>
          <w:p w:rsidR="00FE7A99" w:rsidRPr="00FE7A99" w:rsidRDefault="00FE7A99" w:rsidP="00FE7A99">
            <w:pPr>
              <w:keepNext/>
              <w:jc w:val="both"/>
              <w:outlineLvl w:val="0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 sk.)</w:t>
            </w:r>
          </w:p>
        </w:tc>
        <w:tc>
          <w:tcPr>
            <w:tcW w:w="2556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71DAF">
              <w:rPr>
                <w:b/>
                <w:sz w:val="24"/>
                <w:szCs w:val="24"/>
                <w:lang w:val="lt-LT" w:eastAsia="lt-LT"/>
              </w:rPr>
              <w:t>1 kl.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lt-LT" w:eastAsia="lt-LT"/>
              </w:rPr>
            </w:pPr>
            <w:r w:rsidRPr="00171DAF">
              <w:rPr>
                <w:b/>
                <w:sz w:val="24"/>
                <w:szCs w:val="24"/>
                <w:lang w:val="lt-LT" w:eastAsia="lt-LT"/>
              </w:rPr>
              <w:t xml:space="preserve"> 2</w:t>
            </w:r>
            <w:r w:rsidRPr="00171DAF">
              <w:rPr>
                <w:b/>
                <w:sz w:val="24"/>
                <w:szCs w:val="24"/>
              </w:rPr>
              <w:t>–</w:t>
            </w:r>
            <w:r w:rsidRPr="00171DAF">
              <w:rPr>
                <w:b/>
                <w:sz w:val="24"/>
                <w:szCs w:val="24"/>
                <w:lang w:val="lt-LT" w:eastAsia="lt-LT"/>
              </w:rPr>
              <w:t>3 kl.</w:t>
            </w:r>
          </w:p>
        </w:tc>
      </w:tr>
      <w:tr w:rsidR="00FE7A99" w:rsidRPr="00171DAF" w:rsidTr="009731FD">
        <w:tc>
          <w:tcPr>
            <w:tcW w:w="4986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1. Spalvinė, grafinė raiška</w:t>
            </w:r>
          </w:p>
        </w:tc>
        <w:tc>
          <w:tcPr>
            <w:tcW w:w="2556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FE7A99" w:rsidRPr="00171DAF" w:rsidTr="009731FD">
        <w:tc>
          <w:tcPr>
            <w:tcW w:w="4986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2. Erdvinė raiška</w:t>
            </w:r>
          </w:p>
        </w:tc>
        <w:tc>
          <w:tcPr>
            <w:tcW w:w="2556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FE7A99" w:rsidRPr="00171DAF" w:rsidTr="009731FD">
        <w:tc>
          <w:tcPr>
            <w:tcW w:w="4986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2. Dailės pažinimas ir reflektavimas</w:t>
            </w:r>
          </w:p>
        </w:tc>
        <w:tc>
          <w:tcPr>
            <w:tcW w:w="2556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2</w:t>
            </w:r>
          </w:p>
        </w:tc>
      </w:tr>
      <w:tr w:rsidR="00FE7A99" w:rsidRPr="00171DAF" w:rsidTr="009731FD">
        <w:tc>
          <w:tcPr>
            <w:tcW w:w="4986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Valandų skaičius</w:t>
            </w:r>
          </w:p>
        </w:tc>
        <w:tc>
          <w:tcPr>
            <w:tcW w:w="2556" w:type="dxa"/>
            <w:shd w:val="clear" w:color="auto" w:fill="auto"/>
            <w:hideMark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FE7A99" w:rsidRPr="00171DAF" w:rsidRDefault="00FE7A99" w:rsidP="00FE7A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lt-LT" w:eastAsia="lt-LT"/>
              </w:rPr>
            </w:pPr>
            <w:r w:rsidRPr="00171DAF">
              <w:rPr>
                <w:sz w:val="24"/>
                <w:szCs w:val="24"/>
                <w:lang w:val="lt-LT" w:eastAsia="lt-LT"/>
              </w:rPr>
              <w:t>6</w:t>
            </w:r>
          </w:p>
        </w:tc>
      </w:tr>
    </w:tbl>
    <w:p w:rsidR="00171DAF" w:rsidRPr="00FE7A99" w:rsidRDefault="00171DAF" w:rsidP="00FE7A99">
      <w:pPr>
        <w:widowControl w:val="0"/>
        <w:autoSpaceDE w:val="0"/>
        <w:autoSpaceDN w:val="0"/>
        <w:adjustRightInd w:val="0"/>
        <w:rPr>
          <w:sz w:val="24"/>
          <w:szCs w:val="24"/>
          <w:lang w:val="lt-LT" w:eastAsia="lt-LT"/>
        </w:rPr>
      </w:pPr>
      <w:r w:rsidRPr="00171DAF">
        <w:rPr>
          <w:sz w:val="24"/>
          <w:lang w:val="lt-LT" w:eastAsia="lt-LT"/>
        </w:rPr>
        <w:t xml:space="preserve">          </w:t>
      </w:r>
    </w:p>
    <w:p w:rsidR="00171DAF" w:rsidRDefault="00171DAF" w:rsidP="00FE7A99">
      <w:pPr>
        <w:tabs>
          <w:tab w:val="left" w:pos="851"/>
        </w:tabs>
        <w:jc w:val="both"/>
        <w:rPr>
          <w:sz w:val="24"/>
          <w:szCs w:val="24"/>
        </w:rPr>
      </w:pPr>
      <w:r w:rsidRPr="00FE7A99">
        <w:rPr>
          <w:sz w:val="24"/>
          <w:szCs w:val="24"/>
          <w:lang w:val="lt-LT"/>
        </w:rPr>
        <w:tab/>
      </w:r>
      <w:r w:rsidRPr="009731FD">
        <w:rPr>
          <w:b/>
          <w:sz w:val="24"/>
          <w:szCs w:val="24"/>
          <w:lang w:val="lt-LT"/>
        </w:rPr>
        <w:t>3</w:t>
      </w:r>
      <w:r w:rsidR="0012736C" w:rsidRPr="009731FD">
        <w:rPr>
          <w:b/>
          <w:sz w:val="24"/>
          <w:szCs w:val="24"/>
          <w:lang w:val="lt-LT"/>
        </w:rPr>
        <w:t>6</w:t>
      </w:r>
      <w:r w:rsidRPr="009731FD">
        <w:rPr>
          <w:b/>
          <w:sz w:val="24"/>
          <w:szCs w:val="24"/>
          <w:lang w:val="lt-LT"/>
        </w:rPr>
        <w:t>.2.</w:t>
      </w:r>
      <w:r w:rsidRPr="00FE7A99">
        <w:rPr>
          <w:sz w:val="24"/>
          <w:szCs w:val="24"/>
          <w:lang w:val="lt-LT"/>
        </w:rPr>
        <w:t xml:space="preserve"> pagrindin</w:t>
      </w:r>
      <w:r w:rsidR="0012736C" w:rsidRPr="00FE7A99">
        <w:rPr>
          <w:sz w:val="24"/>
          <w:szCs w:val="24"/>
          <w:lang w:val="lt-LT"/>
        </w:rPr>
        <w:t>io</w:t>
      </w:r>
      <w:r w:rsidRPr="00FE7A99">
        <w:rPr>
          <w:sz w:val="24"/>
          <w:szCs w:val="24"/>
          <w:lang w:val="lt-LT"/>
        </w:rPr>
        <w:t xml:space="preserve"> </w:t>
      </w:r>
      <w:proofErr w:type="spellStart"/>
      <w:r w:rsidR="0012736C" w:rsidRPr="00FE7A99">
        <w:rPr>
          <w:sz w:val="24"/>
          <w:szCs w:val="24"/>
        </w:rPr>
        <w:t>dailinio</w:t>
      </w:r>
      <w:proofErr w:type="spellEnd"/>
      <w:r w:rsidR="0012736C" w:rsidRPr="00FE7A99">
        <w:rPr>
          <w:sz w:val="24"/>
          <w:szCs w:val="24"/>
        </w:rPr>
        <w:t xml:space="preserve"> </w:t>
      </w:r>
      <w:proofErr w:type="spellStart"/>
      <w:r w:rsidR="0012736C" w:rsidRPr="00FE7A99">
        <w:rPr>
          <w:sz w:val="24"/>
          <w:szCs w:val="24"/>
        </w:rPr>
        <w:t>formalųjį</w:t>
      </w:r>
      <w:proofErr w:type="spellEnd"/>
      <w:r w:rsidR="0012736C" w:rsidRPr="00FE7A99">
        <w:rPr>
          <w:sz w:val="24"/>
          <w:szCs w:val="24"/>
        </w:rPr>
        <w:t xml:space="preserve"> </w:t>
      </w:r>
      <w:proofErr w:type="spellStart"/>
      <w:r w:rsidR="0012736C" w:rsidRPr="00FE7A99">
        <w:rPr>
          <w:sz w:val="24"/>
          <w:szCs w:val="24"/>
        </w:rPr>
        <w:t>švietimą</w:t>
      </w:r>
      <w:proofErr w:type="spellEnd"/>
      <w:r w:rsidR="0012736C" w:rsidRPr="00FE7A99">
        <w:rPr>
          <w:sz w:val="24"/>
          <w:szCs w:val="24"/>
        </w:rPr>
        <w:t xml:space="preserve"> </w:t>
      </w:r>
      <w:proofErr w:type="spellStart"/>
      <w:r w:rsidR="0012736C" w:rsidRPr="00FE7A99">
        <w:rPr>
          <w:sz w:val="24"/>
          <w:szCs w:val="24"/>
        </w:rPr>
        <w:t>papildančio</w:t>
      </w:r>
      <w:proofErr w:type="spellEnd"/>
      <w:r w:rsidR="0012736C" w:rsidRPr="00FE7A99">
        <w:rPr>
          <w:sz w:val="24"/>
          <w:szCs w:val="24"/>
        </w:rPr>
        <w:t xml:space="preserve"> ugdymo </w:t>
      </w:r>
      <w:r w:rsidRPr="00FE7A99">
        <w:rPr>
          <w:sz w:val="24"/>
          <w:szCs w:val="24"/>
          <w:lang w:val="lt-LT"/>
        </w:rPr>
        <w:t>išdėstymas</w:t>
      </w:r>
      <w:r w:rsidR="00FE7A99" w:rsidRPr="00FE7A99">
        <w:rPr>
          <w:sz w:val="24"/>
          <w:szCs w:val="24"/>
          <w:lang w:val="lt-LT"/>
        </w:rPr>
        <w:t xml:space="preserve"> </w:t>
      </w:r>
      <w:proofErr w:type="spellStart"/>
      <w:r w:rsidR="00FE7A99" w:rsidRPr="00FE7A99">
        <w:rPr>
          <w:sz w:val="24"/>
          <w:szCs w:val="24"/>
        </w:rPr>
        <w:t>klasėmis</w:t>
      </w:r>
      <w:proofErr w:type="spellEnd"/>
      <w:r w:rsidR="00FE7A99" w:rsidRPr="00FE7A99">
        <w:rPr>
          <w:sz w:val="24"/>
          <w:szCs w:val="24"/>
        </w:rPr>
        <w:t xml:space="preserve"> ir </w:t>
      </w:r>
      <w:proofErr w:type="spellStart"/>
      <w:r w:rsidR="00FE7A99" w:rsidRPr="00FE7A99">
        <w:rPr>
          <w:sz w:val="24"/>
          <w:szCs w:val="24"/>
        </w:rPr>
        <w:t>valandomis</w:t>
      </w:r>
      <w:proofErr w:type="spellEnd"/>
      <w:r w:rsidR="00FE7A99" w:rsidRPr="00FE7A99">
        <w:rPr>
          <w:sz w:val="24"/>
          <w:szCs w:val="24"/>
        </w:rPr>
        <w:t>:</w:t>
      </w:r>
    </w:p>
    <w:p w:rsidR="00E10278" w:rsidRPr="00FE7A99" w:rsidRDefault="00E10278" w:rsidP="00FE7A99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:rsidR="00171DAF" w:rsidRPr="00D34B02" w:rsidRDefault="00D34B02" w:rsidP="00171DAF">
      <w:pPr>
        <w:jc w:val="both"/>
        <w:rPr>
          <w:b/>
          <w:lang w:val="lt-LT"/>
        </w:rPr>
      </w:pPr>
      <w:r w:rsidRPr="00D34B02">
        <w:rPr>
          <w:b/>
          <w:lang w:val="lt-LT"/>
        </w:rPr>
        <w:t>VARĖNOS KLASĖS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43"/>
        <w:gridCol w:w="1303"/>
        <w:gridCol w:w="1417"/>
        <w:gridCol w:w="1276"/>
        <w:gridCol w:w="1276"/>
      </w:tblGrid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9B2660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Klasė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 sk.)</w:t>
            </w:r>
          </w:p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71DAF">
              <w:rPr>
                <w:b/>
                <w:sz w:val="24"/>
                <w:szCs w:val="24"/>
                <w:lang w:val="lt-LT"/>
              </w:rPr>
              <w:t>1 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71DAF">
              <w:rPr>
                <w:b/>
                <w:sz w:val="24"/>
                <w:szCs w:val="24"/>
                <w:lang w:val="lt-LT"/>
              </w:rPr>
              <w:t>2 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71DAF">
              <w:rPr>
                <w:b/>
                <w:sz w:val="24"/>
                <w:szCs w:val="24"/>
                <w:lang w:val="lt-LT"/>
              </w:rPr>
              <w:t>3 kl.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171DAF">
              <w:rPr>
                <w:b/>
                <w:sz w:val="24"/>
                <w:szCs w:val="24"/>
                <w:lang w:val="lt-LT"/>
              </w:rPr>
              <w:t>4 kl.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1. Piešimas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2. Tapyba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3. Skulptūra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</w:tr>
      <w:tr w:rsidR="00FE7A99" w:rsidRPr="00171DAF" w:rsidTr="009731FD">
        <w:trPr>
          <w:trHeight w:val="29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4. Kompozicija</w:t>
            </w:r>
          </w:p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a) kompozicija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FE7A99" w:rsidP="00FE7A99">
            <w:pPr>
              <w:spacing w:after="160" w:line="259" w:lineRule="auto"/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spacing w:after="160" w:line="259" w:lineRule="auto"/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1individ. val.</w:t>
            </w:r>
          </w:p>
        </w:tc>
      </w:tr>
      <w:tr w:rsidR="00FE7A99" w:rsidRPr="00171DAF" w:rsidTr="009731FD">
        <w:trPr>
          <w:trHeight w:val="504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b) pasirenkamosios dailės šakos (šriftas)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5. Dailėtyra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ind w:right="-109"/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Pr="00171DAF">
              <w:rPr>
                <w:sz w:val="24"/>
                <w:szCs w:val="24"/>
                <w:lang w:val="lt-LT"/>
              </w:rPr>
              <w:t>9</w:t>
            </w:r>
          </w:p>
        </w:tc>
      </w:tr>
    </w:tbl>
    <w:p w:rsidR="00E10278" w:rsidRDefault="00E10278" w:rsidP="00171DAF">
      <w:pPr>
        <w:jc w:val="both"/>
        <w:rPr>
          <w:b/>
          <w:szCs w:val="24"/>
          <w:lang w:val="lt-LT"/>
        </w:rPr>
      </w:pPr>
    </w:p>
    <w:p w:rsidR="00171DAF" w:rsidRPr="00D34B02" w:rsidRDefault="00D34B02" w:rsidP="00171DAF">
      <w:pPr>
        <w:jc w:val="both"/>
        <w:rPr>
          <w:b/>
          <w:szCs w:val="24"/>
          <w:lang w:val="lt-LT"/>
        </w:rPr>
      </w:pPr>
      <w:r w:rsidRPr="00D34B02">
        <w:rPr>
          <w:b/>
          <w:szCs w:val="24"/>
          <w:lang w:val="lt-LT"/>
        </w:rPr>
        <w:t>MERKINĖS KLASĖS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43"/>
        <w:gridCol w:w="1303"/>
        <w:gridCol w:w="1417"/>
        <w:gridCol w:w="1134"/>
        <w:gridCol w:w="1418"/>
      </w:tblGrid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9B266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 xml:space="preserve">Klasė 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</w:t>
            </w:r>
            <w:r>
              <w:rPr>
                <w:b/>
                <w:sz w:val="24"/>
                <w:szCs w:val="24"/>
                <w:lang w:val="lt-LT"/>
              </w:rPr>
              <w:t xml:space="preserve"> </w:t>
            </w:r>
            <w:r w:rsidRPr="00FE7A99">
              <w:rPr>
                <w:b/>
                <w:sz w:val="24"/>
                <w:szCs w:val="24"/>
                <w:lang w:val="lt-LT"/>
              </w:rPr>
              <w:t>sk.)</w:t>
            </w:r>
          </w:p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1 kl.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2 kl.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3</w:t>
            </w:r>
            <w:r w:rsidRPr="00FE7A99">
              <w:rPr>
                <w:b/>
                <w:sz w:val="24"/>
                <w:szCs w:val="24"/>
              </w:rPr>
              <w:t>–</w:t>
            </w:r>
            <w:r w:rsidRPr="00FE7A99">
              <w:rPr>
                <w:b/>
                <w:sz w:val="24"/>
                <w:szCs w:val="24"/>
                <w:lang w:val="lt-LT"/>
              </w:rPr>
              <w:t>4 kl.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1. Piešimas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lastRenderedPageBreak/>
              <w:t>2. Tapyba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3. Skulptūra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</w:tr>
      <w:tr w:rsidR="00FE7A99" w:rsidRPr="00171DAF" w:rsidTr="009731FD">
        <w:trPr>
          <w:cantSplit/>
          <w:trHeight w:val="29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4. Kompozicija</w:t>
            </w:r>
          </w:p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a) kompozicija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9731FD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FE7A99" w:rsidP="009731FD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9731FD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FE7A99" w:rsidP="009731FD">
            <w:pPr>
              <w:spacing w:after="160" w:line="259" w:lineRule="auto"/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9731FD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FE7A99" w:rsidP="009731FD">
            <w:pPr>
              <w:spacing w:after="160" w:line="259" w:lineRule="auto"/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9731FD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1individ. val.</w:t>
            </w:r>
          </w:p>
        </w:tc>
      </w:tr>
      <w:tr w:rsidR="00FE7A99" w:rsidRPr="00171DAF" w:rsidTr="009731FD">
        <w:trPr>
          <w:cantSplit/>
          <w:trHeight w:val="27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b) pasirenkamosios dailės šakos (šriftas)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5. Dailėtyra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9</w:t>
            </w:r>
          </w:p>
        </w:tc>
      </w:tr>
    </w:tbl>
    <w:p w:rsidR="00171DAF" w:rsidRPr="00171DAF" w:rsidRDefault="00171DAF" w:rsidP="00171DAF">
      <w:pPr>
        <w:jc w:val="both"/>
        <w:rPr>
          <w:b/>
          <w:sz w:val="24"/>
          <w:szCs w:val="24"/>
          <w:lang w:val="lt-LT"/>
        </w:rPr>
      </w:pPr>
      <w:r w:rsidRPr="00171DAF">
        <w:rPr>
          <w:b/>
          <w:sz w:val="24"/>
          <w:szCs w:val="24"/>
          <w:lang w:val="lt-LT"/>
        </w:rPr>
        <w:t xml:space="preserve">  </w:t>
      </w:r>
    </w:p>
    <w:p w:rsidR="00171DAF" w:rsidRPr="00D34B02" w:rsidRDefault="00D34B02" w:rsidP="00171DAF">
      <w:pPr>
        <w:jc w:val="both"/>
        <w:rPr>
          <w:b/>
          <w:szCs w:val="24"/>
          <w:lang w:val="lt-LT"/>
        </w:rPr>
      </w:pPr>
      <w:r w:rsidRPr="00D34B02">
        <w:rPr>
          <w:b/>
          <w:szCs w:val="24"/>
          <w:lang w:val="lt-LT"/>
        </w:rPr>
        <w:t>MATUIZŲ KLASĖS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943"/>
        <w:gridCol w:w="2578"/>
        <w:gridCol w:w="2694"/>
      </w:tblGrid>
      <w:tr w:rsidR="00171DAF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F" w:rsidRPr="00FE7A99" w:rsidRDefault="00171DAF" w:rsidP="00FE7A99">
            <w:pPr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F" w:rsidRPr="00FE7A99" w:rsidRDefault="00FE7A99" w:rsidP="009B2660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 xml:space="preserve">Klasė 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 sk.)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FE7A99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proofErr w:type="spellStart"/>
            <w:r w:rsidRPr="00FE7A99">
              <w:rPr>
                <w:b/>
                <w:sz w:val="24"/>
                <w:szCs w:val="24"/>
                <w:lang w:val="lt-LT"/>
              </w:rPr>
              <w:t>Prad</w:t>
            </w:r>
            <w:proofErr w:type="spellEnd"/>
            <w:r w:rsidRPr="00FE7A99">
              <w:rPr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FE7A99">
              <w:rPr>
                <w:b/>
                <w:sz w:val="24"/>
                <w:szCs w:val="24"/>
                <w:lang w:val="lt-LT"/>
              </w:rPr>
              <w:t>ugd</w:t>
            </w:r>
            <w:proofErr w:type="spellEnd"/>
            <w:r w:rsidRPr="00FE7A99">
              <w:rPr>
                <w:b/>
                <w:sz w:val="24"/>
                <w:szCs w:val="24"/>
                <w:lang w:val="lt-LT"/>
              </w:rPr>
              <w:t xml:space="preserve">. 2-3 kl. ir </w:t>
            </w:r>
            <w:proofErr w:type="spellStart"/>
            <w:r w:rsidRPr="00FE7A99">
              <w:rPr>
                <w:b/>
                <w:sz w:val="24"/>
                <w:szCs w:val="24"/>
                <w:lang w:val="lt-LT"/>
              </w:rPr>
              <w:t>pagr</w:t>
            </w:r>
            <w:proofErr w:type="spellEnd"/>
            <w:r w:rsidRPr="00FE7A99">
              <w:rPr>
                <w:b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FE7A99">
              <w:rPr>
                <w:b/>
                <w:sz w:val="24"/>
                <w:szCs w:val="24"/>
                <w:lang w:val="lt-LT"/>
              </w:rPr>
              <w:t>ugd</w:t>
            </w:r>
            <w:proofErr w:type="spellEnd"/>
            <w:r w:rsidRPr="00FE7A99">
              <w:rPr>
                <w:b/>
                <w:sz w:val="24"/>
                <w:szCs w:val="24"/>
                <w:lang w:val="lt-LT"/>
              </w:rPr>
              <w:t>. 1-2-3-4 kl.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1. Piešimas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2. Tapyba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3. Skulptūra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</w:tr>
      <w:tr w:rsidR="00FE7A99" w:rsidRPr="00171DAF" w:rsidTr="009731FD">
        <w:trPr>
          <w:cantSplit/>
          <w:trHeight w:val="295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4. Kompozicija</w:t>
            </w:r>
          </w:p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a) kompozicija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  <w:p w:rsidR="00FE7A99" w:rsidRPr="00171DAF" w:rsidRDefault="009731FD" w:rsidP="00FE7A99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</w:t>
            </w:r>
            <w:r w:rsidR="00FE7A99" w:rsidRPr="00171DAF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spacing w:after="160" w:line="259" w:lineRule="auto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 xml:space="preserve">1 </w:t>
            </w:r>
            <w:proofErr w:type="spellStart"/>
            <w:r w:rsidRPr="00171DAF">
              <w:rPr>
                <w:sz w:val="24"/>
                <w:szCs w:val="24"/>
                <w:lang w:val="lt-LT"/>
              </w:rPr>
              <w:t>individ</w:t>
            </w:r>
            <w:proofErr w:type="spellEnd"/>
            <w:r w:rsidRPr="00171DAF">
              <w:rPr>
                <w:sz w:val="24"/>
                <w:szCs w:val="24"/>
                <w:lang w:val="lt-LT"/>
              </w:rPr>
              <w:t>. val.</w:t>
            </w:r>
          </w:p>
        </w:tc>
      </w:tr>
      <w:tr w:rsidR="00FE7A99" w:rsidRPr="00171DAF" w:rsidTr="009731FD">
        <w:trPr>
          <w:cantSplit/>
          <w:trHeight w:val="27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b) pasirenkamosios dailės šakos (šriftas)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5. Dailėtyra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</w:t>
            </w:r>
          </w:p>
        </w:tc>
      </w:tr>
      <w:tr w:rsidR="00FE7A99" w:rsidRPr="00171DAF" w:rsidTr="009731F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99" w:rsidRPr="00171DAF" w:rsidRDefault="00FE7A99" w:rsidP="00FE7A99">
            <w:pPr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99" w:rsidRPr="00171DAF" w:rsidRDefault="00FE7A99" w:rsidP="00FE7A99">
            <w:pPr>
              <w:jc w:val="center"/>
              <w:rPr>
                <w:sz w:val="24"/>
                <w:szCs w:val="24"/>
                <w:lang w:val="lt-LT"/>
              </w:rPr>
            </w:pPr>
          </w:p>
        </w:tc>
      </w:tr>
    </w:tbl>
    <w:p w:rsidR="00171DAF" w:rsidRPr="00171DAF" w:rsidRDefault="00171DAF" w:rsidP="00171DAF">
      <w:pPr>
        <w:tabs>
          <w:tab w:val="left" w:pos="1418"/>
          <w:tab w:val="left" w:pos="1560"/>
        </w:tabs>
        <w:contextualSpacing/>
        <w:jc w:val="both"/>
        <w:rPr>
          <w:sz w:val="24"/>
          <w:szCs w:val="24"/>
          <w:lang w:val="lt-LT"/>
        </w:rPr>
      </w:pPr>
    </w:p>
    <w:p w:rsidR="00171DAF" w:rsidRPr="00FE7A99" w:rsidRDefault="00D34B02" w:rsidP="00171DA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  <w:r w:rsidRPr="009731FD">
        <w:rPr>
          <w:b/>
          <w:sz w:val="24"/>
          <w:lang w:val="lt-LT"/>
        </w:rPr>
        <w:t>3</w:t>
      </w:r>
      <w:r w:rsidR="00E10278">
        <w:rPr>
          <w:b/>
          <w:sz w:val="24"/>
          <w:lang w:val="lt-LT"/>
        </w:rPr>
        <w:t>7</w:t>
      </w:r>
      <w:r w:rsidR="00171DAF" w:rsidRPr="009731FD">
        <w:rPr>
          <w:b/>
          <w:sz w:val="24"/>
          <w:lang w:val="lt-LT"/>
        </w:rPr>
        <w:t>.</w:t>
      </w:r>
      <w:r w:rsidR="00171DAF" w:rsidRPr="00D13B4D">
        <w:rPr>
          <w:sz w:val="24"/>
          <w:lang w:val="lt-LT"/>
        </w:rPr>
        <w:t xml:space="preserve"> </w:t>
      </w:r>
      <w:r w:rsidR="00171DAF">
        <w:rPr>
          <w:sz w:val="24"/>
          <w:lang w:val="lt-LT"/>
        </w:rPr>
        <w:t>Teatro</w:t>
      </w:r>
      <w:r w:rsidR="00171DAF" w:rsidRPr="00802C9E">
        <w:rPr>
          <w:sz w:val="24"/>
          <w:lang w:val="lt-LT"/>
        </w:rPr>
        <w:t xml:space="preserve"> klasių </w:t>
      </w:r>
      <w:r w:rsidR="00171DAF" w:rsidRPr="00FE7A99">
        <w:rPr>
          <w:sz w:val="24"/>
          <w:szCs w:val="24"/>
          <w:lang w:val="lt-LT"/>
        </w:rPr>
        <w:t>ugdymo plano valandų išdėstymas:</w:t>
      </w:r>
    </w:p>
    <w:p w:rsidR="00171DAF" w:rsidRDefault="00171DAF" w:rsidP="00171DAF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9731FD">
        <w:rPr>
          <w:b/>
          <w:sz w:val="24"/>
          <w:szCs w:val="24"/>
          <w:lang w:val="lt-LT"/>
        </w:rPr>
        <w:t>3</w:t>
      </w:r>
      <w:r w:rsidR="00E10278">
        <w:rPr>
          <w:b/>
          <w:sz w:val="24"/>
          <w:szCs w:val="24"/>
          <w:lang w:val="lt-LT"/>
        </w:rPr>
        <w:t>7</w:t>
      </w:r>
      <w:r w:rsidRPr="009731FD">
        <w:rPr>
          <w:b/>
          <w:sz w:val="24"/>
          <w:szCs w:val="24"/>
          <w:lang w:val="lt-LT"/>
        </w:rPr>
        <w:t>.1.</w:t>
      </w:r>
      <w:r w:rsidRPr="00FE7A99">
        <w:rPr>
          <w:sz w:val="24"/>
          <w:szCs w:val="24"/>
          <w:lang w:val="lt-LT"/>
        </w:rPr>
        <w:t xml:space="preserve"> pradinio</w:t>
      </w:r>
      <w:r w:rsidR="00E74DE6" w:rsidRPr="00FE7A99">
        <w:rPr>
          <w:sz w:val="24"/>
          <w:szCs w:val="24"/>
          <w:lang w:val="lt-LT"/>
        </w:rPr>
        <w:t xml:space="preserve"> teatrinio</w:t>
      </w:r>
      <w:r w:rsidRPr="00FE7A99">
        <w:rPr>
          <w:sz w:val="24"/>
          <w:szCs w:val="24"/>
          <w:lang w:val="lt-LT"/>
        </w:rPr>
        <w:t xml:space="preserve"> formalųjį </w:t>
      </w:r>
      <w:r w:rsidR="00E74DE6" w:rsidRPr="00FE7A99">
        <w:rPr>
          <w:sz w:val="24"/>
          <w:szCs w:val="24"/>
          <w:lang w:val="lt-LT"/>
        </w:rPr>
        <w:t xml:space="preserve">švietimą papildančio ugdymo </w:t>
      </w:r>
      <w:r w:rsidRPr="00FE7A99">
        <w:rPr>
          <w:sz w:val="24"/>
          <w:szCs w:val="24"/>
          <w:lang w:val="lt-LT"/>
        </w:rPr>
        <w:t>programos išdėstymas</w:t>
      </w:r>
      <w:r w:rsidR="00FE7A99" w:rsidRPr="00FE7A99">
        <w:rPr>
          <w:sz w:val="24"/>
          <w:szCs w:val="24"/>
          <w:lang w:val="lt-LT"/>
        </w:rPr>
        <w:t xml:space="preserve"> </w:t>
      </w:r>
      <w:proofErr w:type="spellStart"/>
      <w:r w:rsidR="00FE7A99" w:rsidRPr="00FE7A99">
        <w:rPr>
          <w:sz w:val="24"/>
          <w:szCs w:val="24"/>
        </w:rPr>
        <w:t>klasėmis</w:t>
      </w:r>
      <w:proofErr w:type="spellEnd"/>
      <w:r w:rsidR="00FE7A99" w:rsidRPr="00FE7A99">
        <w:rPr>
          <w:sz w:val="24"/>
          <w:szCs w:val="24"/>
        </w:rPr>
        <w:t xml:space="preserve"> ir </w:t>
      </w:r>
      <w:proofErr w:type="spellStart"/>
      <w:r w:rsidR="00FE7A99" w:rsidRPr="00FE7A99">
        <w:rPr>
          <w:sz w:val="24"/>
          <w:szCs w:val="24"/>
        </w:rPr>
        <w:t>valandomis</w:t>
      </w:r>
      <w:proofErr w:type="spellEnd"/>
      <w:r w:rsidR="00FE7A99" w:rsidRPr="00FE7A99">
        <w:rPr>
          <w:sz w:val="24"/>
          <w:szCs w:val="24"/>
        </w:rPr>
        <w:t>:</w:t>
      </w:r>
    </w:p>
    <w:p w:rsidR="00E10278" w:rsidRPr="00FE7A99" w:rsidRDefault="00E10278" w:rsidP="00171DAF">
      <w:pPr>
        <w:tabs>
          <w:tab w:val="left" w:pos="851"/>
        </w:tabs>
        <w:ind w:firstLine="851"/>
        <w:jc w:val="both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71DAF" w:rsidRPr="00D13B4D" w:rsidTr="009B2660">
        <w:tc>
          <w:tcPr>
            <w:tcW w:w="5103" w:type="dxa"/>
            <w:shd w:val="clear" w:color="auto" w:fill="FFFFFF"/>
          </w:tcPr>
          <w:p w:rsidR="00171DAF" w:rsidRPr="00C21419" w:rsidRDefault="00171DAF" w:rsidP="00D34B02">
            <w:pPr>
              <w:keepNext/>
              <w:outlineLvl w:val="0"/>
              <w:rPr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shd w:val="clear" w:color="auto" w:fill="auto"/>
          </w:tcPr>
          <w:p w:rsidR="00171DAF" w:rsidRPr="00FE7A99" w:rsidRDefault="00FE7A99" w:rsidP="009B2660">
            <w:pPr>
              <w:jc w:val="center"/>
              <w:rPr>
                <w:b/>
                <w:sz w:val="24"/>
                <w:szCs w:val="24"/>
              </w:rPr>
            </w:pPr>
            <w:r w:rsidRPr="00FE7A99">
              <w:rPr>
                <w:b/>
                <w:sz w:val="24"/>
                <w:szCs w:val="24"/>
              </w:rPr>
              <w:t>Klasė</w:t>
            </w:r>
          </w:p>
        </w:tc>
      </w:tr>
      <w:tr w:rsidR="00FE7A99" w:rsidRPr="00D13B4D" w:rsidTr="00FE7A99">
        <w:trPr>
          <w:trHeight w:val="480"/>
        </w:trPr>
        <w:tc>
          <w:tcPr>
            <w:tcW w:w="5103" w:type="dxa"/>
            <w:shd w:val="clear" w:color="auto" w:fill="FFFFFF"/>
          </w:tcPr>
          <w:p w:rsidR="00FE7A99" w:rsidRPr="00FE7A99" w:rsidRDefault="00FE7A99" w:rsidP="00FE7A99">
            <w:pPr>
              <w:keepNext/>
              <w:outlineLvl w:val="0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 sk.)</w:t>
            </w:r>
          </w:p>
        </w:tc>
        <w:tc>
          <w:tcPr>
            <w:tcW w:w="4678" w:type="dxa"/>
            <w:shd w:val="clear" w:color="auto" w:fill="auto"/>
          </w:tcPr>
          <w:p w:rsidR="00FE7A99" w:rsidRPr="00FE7A99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1 kl.</w:t>
            </w:r>
          </w:p>
        </w:tc>
      </w:tr>
      <w:tr w:rsidR="00FE7A99" w:rsidRPr="00D13B4D" w:rsidTr="009B2660">
        <w:tc>
          <w:tcPr>
            <w:tcW w:w="5103" w:type="dxa"/>
          </w:tcPr>
          <w:p w:rsidR="00FE7A99" w:rsidRPr="00C21419" w:rsidRDefault="00FE7A99" w:rsidP="00FE7A99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C21419">
              <w:rPr>
                <w:sz w:val="24"/>
                <w:szCs w:val="24"/>
              </w:rPr>
              <w:t>Vaidyba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E7A99" w:rsidRPr="00C21419" w:rsidRDefault="00FE7A99" w:rsidP="00FE7A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19">
              <w:rPr>
                <w:sz w:val="24"/>
                <w:szCs w:val="24"/>
                <w:lang w:val="lt-LT"/>
              </w:rPr>
              <w:t>4</w:t>
            </w:r>
          </w:p>
        </w:tc>
      </w:tr>
      <w:tr w:rsidR="00FE7A99" w:rsidRPr="00D13B4D" w:rsidTr="009B2660">
        <w:tc>
          <w:tcPr>
            <w:tcW w:w="5103" w:type="dxa"/>
          </w:tcPr>
          <w:p w:rsidR="00FE7A99" w:rsidRPr="00C21419" w:rsidRDefault="00FE7A99" w:rsidP="00FE7A99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C21419">
              <w:rPr>
                <w:sz w:val="24"/>
                <w:szCs w:val="24"/>
              </w:rPr>
              <w:t>Sceninė</w:t>
            </w:r>
            <w:proofErr w:type="spellEnd"/>
            <w:r w:rsidRPr="00C21419">
              <w:rPr>
                <w:sz w:val="24"/>
                <w:szCs w:val="24"/>
              </w:rPr>
              <w:t xml:space="preserve"> kalba</w:t>
            </w:r>
          </w:p>
        </w:tc>
        <w:tc>
          <w:tcPr>
            <w:tcW w:w="4678" w:type="dxa"/>
          </w:tcPr>
          <w:p w:rsidR="00FE7A99" w:rsidRPr="00C21419" w:rsidRDefault="00FE7A99" w:rsidP="00FE7A99">
            <w:pPr>
              <w:spacing w:line="276" w:lineRule="auto"/>
              <w:jc w:val="center"/>
              <w:rPr>
                <w:sz w:val="24"/>
                <w:szCs w:val="24"/>
                <w:lang w:val="it-IT"/>
              </w:rPr>
            </w:pPr>
            <w:r w:rsidRPr="00C21419">
              <w:rPr>
                <w:sz w:val="24"/>
                <w:szCs w:val="24"/>
                <w:lang w:val="lt-LT"/>
              </w:rPr>
              <w:t>1,0 (individuali)</w:t>
            </w:r>
          </w:p>
        </w:tc>
      </w:tr>
      <w:tr w:rsidR="00FE7A99" w:rsidRPr="00D13B4D" w:rsidTr="009B2660">
        <w:trPr>
          <w:trHeight w:val="158"/>
        </w:trPr>
        <w:tc>
          <w:tcPr>
            <w:tcW w:w="5103" w:type="dxa"/>
          </w:tcPr>
          <w:p w:rsidR="00FE7A99" w:rsidRPr="00C21419" w:rsidRDefault="00FE7A99" w:rsidP="00FE7A99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C21419">
              <w:rPr>
                <w:sz w:val="24"/>
                <w:szCs w:val="24"/>
              </w:rPr>
              <w:t>Sceninis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  <w:proofErr w:type="spellStart"/>
            <w:r w:rsidRPr="00C21419">
              <w:rPr>
                <w:sz w:val="24"/>
                <w:szCs w:val="24"/>
              </w:rPr>
              <w:t>judesys</w:t>
            </w:r>
            <w:proofErr w:type="spellEnd"/>
          </w:p>
        </w:tc>
        <w:tc>
          <w:tcPr>
            <w:tcW w:w="4678" w:type="dxa"/>
          </w:tcPr>
          <w:p w:rsidR="00FE7A99" w:rsidRPr="00C21419" w:rsidRDefault="00FE7A99" w:rsidP="00FE7A9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19">
              <w:rPr>
                <w:sz w:val="24"/>
                <w:szCs w:val="24"/>
                <w:lang w:val="lt-LT"/>
              </w:rPr>
              <w:t>1</w:t>
            </w:r>
          </w:p>
        </w:tc>
      </w:tr>
      <w:tr w:rsidR="00FE7A99" w:rsidRPr="00D13B4D" w:rsidTr="009B2660">
        <w:trPr>
          <w:trHeight w:val="158"/>
        </w:trPr>
        <w:tc>
          <w:tcPr>
            <w:tcW w:w="5103" w:type="dxa"/>
          </w:tcPr>
          <w:p w:rsidR="00FE7A99" w:rsidRPr="00C21419" w:rsidRDefault="00FE7A99" w:rsidP="00FE7A99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21419">
              <w:rPr>
                <w:sz w:val="24"/>
                <w:szCs w:val="24"/>
              </w:rPr>
              <w:t>Vaidinimų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  <w:proofErr w:type="spellStart"/>
            <w:r w:rsidRPr="00C21419">
              <w:rPr>
                <w:sz w:val="24"/>
                <w:szCs w:val="24"/>
              </w:rPr>
              <w:t>kūrimas</w:t>
            </w:r>
            <w:proofErr w:type="spellEnd"/>
          </w:p>
        </w:tc>
        <w:tc>
          <w:tcPr>
            <w:tcW w:w="4678" w:type="dxa"/>
          </w:tcPr>
          <w:p w:rsidR="00FE7A99" w:rsidRPr="00C21419" w:rsidRDefault="00FE7A99" w:rsidP="00FE7A99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C21419">
              <w:rPr>
                <w:sz w:val="24"/>
                <w:szCs w:val="24"/>
                <w:lang w:val="lt-LT"/>
              </w:rPr>
              <w:t>3</w:t>
            </w:r>
          </w:p>
        </w:tc>
      </w:tr>
      <w:tr w:rsidR="00FE7A99" w:rsidRPr="00D13B4D" w:rsidTr="009B2660">
        <w:trPr>
          <w:trHeight w:val="149"/>
        </w:trPr>
        <w:tc>
          <w:tcPr>
            <w:tcW w:w="5103" w:type="dxa"/>
          </w:tcPr>
          <w:p w:rsidR="00FE7A99" w:rsidRPr="00C21419" w:rsidRDefault="00FE7A99" w:rsidP="00FE7A99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C21419"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4678" w:type="dxa"/>
          </w:tcPr>
          <w:p w:rsidR="00FE7A99" w:rsidRPr="00C21419" w:rsidRDefault="00FE7A99" w:rsidP="00FE7A9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Pr="00C21419">
              <w:rPr>
                <w:sz w:val="24"/>
                <w:szCs w:val="24"/>
                <w:lang w:val="lt-LT"/>
              </w:rPr>
              <w:t xml:space="preserve"> + 1 sav. individuali</w:t>
            </w:r>
          </w:p>
        </w:tc>
      </w:tr>
      <w:tr w:rsidR="00FE7A99" w:rsidRPr="00D13B4D" w:rsidTr="009B2660">
        <w:trPr>
          <w:trHeight w:val="149"/>
        </w:trPr>
        <w:tc>
          <w:tcPr>
            <w:tcW w:w="5103" w:type="dxa"/>
          </w:tcPr>
          <w:p w:rsidR="00FE7A99" w:rsidRPr="00C21419" w:rsidRDefault="00FE7A99" w:rsidP="00FE7A99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Pasirenkamas dalykas</w:t>
            </w:r>
          </w:p>
        </w:tc>
        <w:tc>
          <w:tcPr>
            <w:tcW w:w="4678" w:type="dxa"/>
          </w:tcPr>
          <w:p w:rsidR="00FE7A99" w:rsidRDefault="00FE7A99" w:rsidP="00FE7A99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1-2 dalykai iš muzikinio ugdymo programų, iki 2 val./ sav.</w:t>
            </w:r>
          </w:p>
        </w:tc>
      </w:tr>
    </w:tbl>
    <w:p w:rsidR="00171DAF" w:rsidRDefault="00171DAF" w:rsidP="00171DAF">
      <w:pPr>
        <w:contextualSpacing/>
        <w:jc w:val="both"/>
        <w:rPr>
          <w:rFonts w:eastAsia="Calibri"/>
          <w:b/>
          <w:sz w:val="24"/>
          <w:szCs w:val="24"/>
          <w:lang w:val="lt-LT"/>
        </w:rPr>
      </w:pPr>
    </w:p>
    <w:p w:rsidR="00171DAF" w:rsidRDefault="00171DAF" w:rsidP="00FE7A99">
      <w:pPr>
        <w:tabs>
          <w:tab w:val="left" w:pos="851"/>
        </w:tabs>
        <w:ind w:firstLine="851"/>
        <w:jc w:val="both"/>
        <w:rPr>
          <w:sz w:val="24"/>
          <w:lang w:val="lt-LT"/>
        </w:rPr>
      </w:pPr>
      <w:r w:rsidRPr="009731FD">
        <w:rPr>
          <w:b/>
          <w:sz w:val="24"/>
          <w:lang w:val="lt-LT"/>
        </w:rPr>
        <w:t>3</w:t>
      </w:r>
      <w:r w:rsidR="00E10278">
        <w:rPr>
          <w:b/>
          <w:sz w:val="24"/>
          <w:lang w:val="lt-LT"/>
        </w:rPr>
        <w:t>7</w:t>
      </w:r>
      <w:r w:rsidRPr="009731FD">
        <w:rPr>
          <w:b/>
          <w:sz w:val="24"/>
          <w:lang w:val="lt-LT"/>
        </w:rPr>
        <w:t>.2.</w:t>
      </w:r>
      <w:r w:rsidRPr="00255131">
        <w:rPr>
          <w:sz w:val="24"/>
          <w:lang w:val="lt-LT"/>
        </w:rPr>
        <w:t xml:space="preserve"> pagrindinio </w:t>
      </w:r>
      <w:r w:rsidR="00E97B28" w:rsidRPr="00255131">
        <w:rPr>
          <w:sz w:val="24"/>
          <w:lang w:val="lt-LT"/>
        </w:rPr>
        <w:t xml:space="preserve">teatrinio formalųjį švietimą papildančio ugdymo </w:t>
      </w:r>
      <w:r w:rsidRPr="00255131">
        <w:rPr>
          <w:sz w:val="24"/>
          <w:lang w:val="lt-LT"/>
        </w:rPr>
        <w:t>programos valandų išdėstymas:</w:t>
      </w:r>
    </w:p>
    <w:p w:rsidR="00E10278" w:rsidRPr="00255131" w:rsidRDefault="00E10278" w:rsidP="00FE7A99">
      <w:pPr>
        <w:tabs>
          <w:tab w:val="left" w:pos="851"/>
        </w:tabs>
        <w:ind w:firstLine="851"/>
        <w:jc w:val="both"/>
        <w:rPr>
          <w:b/>
          <w:sz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171DAF" w:rsidRPr="00FE7A99" w:rsidTr="009B2660">
        <w:tc>
          <w:tcPr>
            <w:tcW w:w="5103" w:type="dxa"/>
            <w:shd w:val="clear" w:color="auto" w:fill="FFFFFF"/>
          </w:tcPr>
          <w:p w:rsidR="00171DAF" w:rsidRPr="00FE7A99" w:rsidRDefault="00171DAF" w:rsidP="009B2660">
            <w:pPr>
              <w:keepNext/>
              <w:outlineLvl w:val="0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4678" w:type="dxa"/>
            <w:shd w:val="clear" w:color="auto" w:fill="auto"/>
          </w:tcPr>
          <w:p w:rsidR="00171DAF" w:rsidRPr="00FE7A99" w:rsidRDefault="00FE7A99" w:rsidP="00FE7A99">
            <w:pPr>
              <w:jc w:val="center"/>
              <w:rPr>
                <w:b/>
                <w:sz w:val="24"/>
                <w:szCs w:val="24"/>
              </w:rPr>
            </w:pPr>
            <w:r w:rsidRPr="00FE7A99">
              <w:rPr>
                <w:b/>
                <w:sz w:val="24"/>
                <w:szCs w:val="24"/>
              </w:rPr>
              <w:t xml:space="preserve">Klasė </w:t>
            </w:r>
          </w:p>
        </w:tc>
      </w:tr>
      <w:tr w:rsidR="00FE7A99" w:rsidRPr="00FE7A99" w:rsidTr="009B2660">
        <w:tc>
          <w:tcPr>
            <w:tcW w:w="5103" w:type="dxa"/>
            <w:shd w:val="clear" w:color="auto" w:fill="FFFFFF"/>
          </w:tcPr>
          <w:p w:rsidR="00FE7A99" w:rsidRPr="00FE7A99" w:rsidRDefault="00FE7A99" w:rsidP="009B2660">
            <w:pPr>
              <w:keepNext/>
              <w:outlineLvl w:val="0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Dalykas (val. sk.)</w:t>
            </w:r>
          </w:p>
        </w:tc>
        <w:tc>
          <w:tcPr>
            <w:tcW w:w="4678" w:type="dxa"/>
            <w:shd w:val="clear" w:color="auto" w:fill="auto"/>
          </w:tcPr>
          <w:p w:rsidR="00FE7A99" w:rsidRPr="00FE7A99" w:rsidRDefault="00FE7A99" w:rsidP="00FE7A99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FE7A99">
              <w:rPr>
                <w:b/>
                <w:sz w:val="24"/>
                <w:szCs w:val="24"/>
                <w:lang w:val="lt-LT"/>
              </w:rPr>
              <w:t>2 kl.</w:t>
            </w:r>
          </w:p>
          <w:p w:rsidR="00FE7A99" w:rsidRPr="00FE7A99" w:rsidRDefault="00FE7A99" w:rsidP="009B2660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171DAF" w:rsidRPr="00D13B4D" w:rsidTr="009B2660">
        <w:tc>
          <w:tcPr>
            <w:tcW w:w="5103" w:type="dxa"/>
          </w:tcPr>
          <w:p w:rsidR="00171DAF" w:rsidRPr="00C21419" w:rsidRDefault="00171DAF" w:rsidP="009B2660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C21419">
              <w:rPr>
                <w:sz w:val="24"/>
                <w:szCs w:val="24"/>
              </w:rPr>
              <w:t>Vaidyba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71DAF" w:rsidRPr="00C21419" w:rsidRDefault="00171DAF" w:rsidP="009B26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19">
              <w:rPr>
                <w:sz w:val="24"/>
                <w:szCs w:val="24"/>
                <w:lang w:val="lt-LT"/>
              </w:rPr>
              <w:t>4</w:t>
            </w:r>
          </w:p>
        </w:tc>
      </w:tr>
      <w:tr w:rsidR="00171DAF" w:rsidRPr="00D13B4D" w:rsidTr="009B2660">
        <w:tc>
          <w:tcPr>
            <w:tcW w:w="5103" w:type="dxa"/>
          </w:tcPr>
          <w:p w:rsidR="00171DAF" w:rsidRPr="00C21419" w:rsidRDefault="00171DAF" w:rsidP="009B2660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C21419">
              <w:rPr>
                <w:sz w:val="24"/>
                <w:szCs w:val="24"/>
              </w:rPr>
              <w:t>Sceninė</w:t>
            </w:r>
            <w:proofErr w:type="spellEnd"/>
            <w:r w:rsidRPr="00C21419">
              <w:rPr>
                <w:sz w:val="24"/>
                <w:szCs w:val="24"/>
              </w:rPr>
              <w:t xml:space="preserve"> kalba</w:t>
            </w:r>
          </w:p>
        </w:tc>
        <w:tc>
          <w:tcPr>
            <w:tcW w:w="4678" w:type="dxa"/>
          </w:tcPr>
          <w:p w:rsidR="00171DAF" w:rsidRPr="00C21419" w:rsidRDefault="00171DAF" w:rsidP="009B2660">
            <w:pPr>
              <w:spacing w:line="276" w:lineRule="auto"/>
              <w:jc w:val="center"/>
              <w:rPr>
                <w:sz w:val="24"/>
                <w:szCs w:val="24"/>
                <w:lang w:val="it-IT"/>
              </w:rPr>
            </w:pPr>
            <w:r w:rsidRPr="00C21419">
              <w:rPr>
                <w:sz w:val="24"/>
                <w:szCs w:val="24"/>
                <w:lang w:val="lt-LT"/>
              </w:rPr>
              <w:t>1,0 (individuali)</w:t>
            </w:r>
          </w:p>
        </w:tc>
      </w:tr>
      <w:tr w:rsidR="00171DAF" w:rsidRPr="00D13B4D" w:rsidTr="009B2660">
        <w:trPr>
          <w:trHeight w:val="158"/>
        </w:trPr>
        <w:tc>
          <w:tcPr>
            <w:tcW w:w="5103" w:type="dxa"/>
          </w:tcPr>
          <w:p w:rsidR="00171DAF" w:rsidRPr="00C21419" w:rsidRDefault="00171DAF" w:rsidP="009B2660">
            <w:pPr>
              <w:spacing w:line="276" w:lineRule="auto"/>
              <w:rPr>
                <w:sz w:val="24"/>
                <w:szCs w:val="24"/>
                <w:lang w:val="lt-LT"/>
              </w:rPr>
            </w:pPr>
            <w:proofErr w:type="spellStart"/>
            <w:r w:rsidRPr="00C21419">
              <w:rPr>
                <w:sz w:val="24"/>
                <w:szCs w:val="24"/>
              </w:rPr>
              <w:t>Sceninis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  <w:proofErr w:type="spellStart"/>
            <w:r w:rsidRPr="00C21419">
              <w:rPr>
                <w:sz w:val="24"/>
                <w:szCs w:val="24"/>
              </w:rPr>
              <w:t>judesys</w:t>
            </w:r>
            <w:proofErr w:type="spellEnd"/>
          </w:p>
        </w:tc>
        <w:tc>
          <w:tcPr>
            <w:tcW w:w="4678" w:type="dxa"/>
          </w:tcPr>
          <w:p w:rsidR="00171DAF" w:rsidRPr="00C21419" w:rsidRDefault="00171DAF" w:rsidP="009B26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19">
              <w:rPr>
                <w:sz w:val="24"/>
                <w:szCs w:val="24"/>
                <w:lang w:val="lt-LT"/>
              </w:rPr>
              <w:t>1</w:t>
            </w:r>
          </w:p>
        </w:tc>
      </w:tr>
      <w:tr w:rsidR="00171DAF" w:rsidRPr="00D13B4D" w:rsidTr="009B2660">
        <w:trPr>
          <w:trHeight w:val="158"/>
        </w:trPr>
        <w:tc>
          <w:tcPr>
            <w:tcW w:w="5103" w:type="dxa"/>
          </w:tcPr>
          <w:p w:rsidR="00171DAF" w:rsidRPr="00C21419" w:rsidRDefault="00171DAF" w:rsidP="009B266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21419">
              <w:rPr>
                <w:sz w:val="24"/>
                <w:szCs w:val="24"/>
              </w:rPr>
              <w:t>Vaidinimų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  <w:proofErr w:type="spellStart"/>
            <w:r w:rsidRPr="00C21419">
              <w:rPr>
                <w:sz w:val="24"/>
                <w:szCs w:val="24"/>
              </w:rPr>
              <w:t>kūrimas</w:t>
            </w:r>
            <w:proofErr w:type="spellEnd"/>
          </w:p>
        </w:tc>
        <w:tc>
          <w:tcPr>
            <w:tcW w:w="4678" w:type="dxa"/>
          </w:tcPr>
          <w:p w:rsidR="00171DAF" w:rsidRPr="00C21419" w:rsidRDefault="00171DAF" w:rsidP="009B2660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C21419">
              <w:rPr>
                <w:sz w:val="24"/>
                <w:szCs w:val="24"/>
                <w:lang w:val="lt-LT"/>
              </w:rPr>
              <w:t>3</w:t>
            </w:r>
          </w:p>
        </w:tc>
      </w:tr>
      <w:tr w:rsidR="00171DAF" w:rsidRPr="00D13B4D" w:rsidTr="009B2660">
        <w:trPr>
          <w:trHeight w:val="158"/>
        </w:trPr>
        <w:tc>
          <w:tcPr>
            <w:tcW w:w="5103" w:type="dxa"/>
          </w:tcPr>
          <w:p w:rsidR="00171DAF" w:rsidRPr="00C21419" w:rsidRDefault="00171DAF" w:rsidP="009B266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21419">
              <w:rPr>
                <w:sz w:val="24"/>
                <w:szCs w:val="24"/>
              </w:rPr>
              <w:t>Teatro</w:t>
            </w:r>
            <w:proofErr w:type="spellEnd"/>
            <w:r w:rsidRPr="00C21419">
              <w:rPr>
                <w:sz w:val="24"/>
                <w:szCs w:val="24"/>
              </w:rPr>
              <w:t xml:space="preserve"> </w:t>
            </w:r>
            <w:proofErr w:type="spellStart"/>
            <w:r w:rsidRPr="00C21419">
              <w:rPr>
                <w:sz w:val="24"/>
                <w:szCs w:val="24"/>
              </w:rPr>
              <w:t>istorija</w:t>
            </w:r>
            <w:proofErr w:type="spellEnd"/>
          </w:p>
        </w:tc>
        <w:tc>
          <w:tcPr>
            <w:tcW w:w="4678" w:type="dxa"/>
          </w:tcPr>
          <w:p w:rsidR="00171DAF" w:rsidRPr="00C21419" w:rsidRDefault="00171DAF" w:rsidP="009B2660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C21419">
              <w:rPr>
                <w:sz w:val="24"/>
                <w:szCs w:val="24"/>
                <w:lang w:val="lt-LT"/>
              </w:rPr>
              <w:t>1</w:t>
            </w:r>
          </w:p>
        </w:tc>
      </w:tr>
      <w:tr w:rsidR="00171DAF" w:rsidRPr="00D13B4D" w:rsidTr="009B2660">
        <w:trPr>
          <w:trHeight w:val="149"/>
        </w:trPr>
        <w:tc>
          <w:tcPr>
            <w:tcW w:w="5103" w:type="dxa"/>
          </w:tcPr>
          <w:p w:rsidR="00171DAF" w:rsidRPr="00C21419" w:rsidRDefault="00171DAF" w:rsidP="009B266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C21419"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4678" w:type="dxa"/>
          </w:tcPr>
          <w:p w:rsidR="00171DAF" w:rsidRPr="00C21419" w:rsidRDefault="00171DAF" w:rsidP="009B266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21419">
              <w:rPr>
                <w:sz w:val="24"/>
                <w:szCs w:val="24"/>
                <w:lang w:val="lt-LT"/>
              </w:rPr>
              <w:t>9 + 1 sav. individuali</w:t>
            </w:r>
          </w:p>
        </w:tc>
      </w:tr>
      <w:tr w:rsidR="00D34B02" w:rsidRPr="00D13B4D" w:rsidTr="009B2660">
        <w:trPr>
          <w:trHeight w:val="149"/>
        </w:trPr>
        <w:tc>
          <w:tcPr>
            <w:tcW w:w="5103" w:type="dxa"/>
          </w:tcPr>
          <w:p w:rsidR="00D34B02" w:rsidRPr="00C21419" w:rsidRDefault="00D34B02" w:rsidP="00D34B0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Pasirenkamas dalykas</w:t>
            </w:r>
          </w:p>
        </w:tc>
        <w:tc>
          <w:tcPr>
            <w:tcW w:w="4678" w:type="dxa"/>
          </w:tcPr>
          <w:p w:rsidR="00D34B02" w:rsidRDefault="00D34B02" w:rsidP="00D34B0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1-2 dalykai iš muzikinio ugdymo programų, iki 2 val./ sav.</w:t>
            </w:r>
          </w:p>
        </w:tc>
      </w:tr>
    </w:tbl>
    <w:p w:rsidR="00C20077" w:rsidRDefault="00200AA3" w:rsidP="00A523FC">
      <w:pPr>
        <w:pStyle w:val="Betarp"/>
        <w:ind w:firstLine="851"/>
        <w:rPr>
          <w:sz w:val="24"/>
          <w:szCs w:val="24"/>
        </w:rPr>
      </w:pPr>
      <w:bookmarkStart w:id="0" w:name="_GoBack"/>
      <w:bookmarkEnd w:id="0"/>
      <w:r w:rsidRPr="009731FD">
        <w:rPr>
          <w:b/>
          <w:sz w:val="24"/>
          <w:szCs w:val="24"/>
        </w:rPr>
        <w:lastRenderedPageBreak/>
        <w:t>3</w:t>
      </w:r>
      <w:r w:rsidR="00E10278">
        <w:rPr>
          <w:b/>
          <w:sz w:val="24"/>
          <w:szCs w:val="24"/>
        </w:rPr>
        <w:t>8</w:t>
      </w:r>
      <w:r w:rsidR="00650574" w:rsidRPr="009731FD">
        <w:rPr>
          <w:b/>
          <w:sz w:val="24"/>
          <w:szCs w:val="24"/>
        </w:rPr>
        <w:t>.</w:t>
      </w:r>
      <w:r w:rsidR="00650574">
        <w:rPr>
          <w:sz w:val="24"/>
          <w:szCs w:val="24"/>
        </w:rPr>
        <w:t xml:space="preserve"> Neforma</w:t>
      </w:r>
      <w:r>
        <w:rPr>
          <w:sz w:val="24"/>
          <w:szCs w:val="24"/>
        </w:rPr>
        <w:t>liojo</w:t>
      </w:r>
      <w:r w:rsidR="00650574">
        <w:rPr>
          <w:sz w:val="24"/>
          <w:szCs w:val="24"/>
        </w:rPr>
        <w:t xml:space="preserve"> vaikų švietimo ugdymo</w:t>
      </w:r>
      <w:r w:rsidR="00FE7A99">
        <w:rPr>
          <w:sz w:val="24"/>
          <w:szCs w:val="24"/>
        </w:rPr>
        <w:t xml:space="preserve"> </w:t>
      </w:r>
      <w:r w:rsidR="00FE7A99" w:rsidRPr="00FE7A99">
        <w:rPr>
          <w:sz w:val="24"/>
          <w:szCs w:val="24"/>
        </w:rPr>
        <w:t>programos</w:t>
      </w:r>
      <w:r w:rsidR="00C20077" w:rsidRPr="00FE7A99">
        <w:rPr>
          <w:sz w:val="24"/>
          <w:szCs w:val="24"/>
        </w:rPr>
        <w:t xml:space="preserve"> išdėstymas</w:t>
      </w:r>
      <w:r w:rsidR="00FE7A99" w:rsidRPr="00FE7A99">
        <w:rPr>
          <w:sz w:val="24"/>
          <w:szCs w:val="24"/>
        </w:rPr>
        <w:t xml:space="preserve"> klasėmis ir valandomis</w:t>
      </w:r>
      <w:r w:rsidR="00C20077" w:rsidRPr="00FE7A99">
        <w:rPr>
          <w:sz w:val="24"/>
          <w:szCs w:val="24"/>
        </w:rPr>
        <w:t>:</w:t>
      </w:r>
    </w:p>
    <w:p w:rsidR="00C20077" w:rsidRDefault="00200AA3" w:rsidP="006703EA">
      <w:pPr>
        <w:pStyle w:val="Betarp"/>
        <w:ind w:firstLine="851"/>
        <w:rPr>
          <w:sz w:val="24"/>
          <w:szCs w:val="24"/>
        </w:rPr>
      </w:pPr>
      <w:r w:rsidRPr="009731FD">
        <w:rPr>
          <w:b/>
          <w:sz w:val="24"/>
          <w:szCs w:val="24"/>
        </w:rPr>
        <w:t>3</w:t>
      </w:r>
      <w:r w:rsidR="00E10278">
        <w:rPr>
          <w:b/>
          <w:sz w:val="24"/>
          <w:szCs w:val="24"/>
        </w:rPr>
        <w:t>8</w:t>
      </w:r>
      <w:r w:rsidR="009731FD">
        <w:rPr>
          <w:b/>
          <w:sz w:val="24"/>
          <w:szCs w:val="24"/>
        </w:rPr>
        <w:t>.</w:t>
      </w:r>
      <w:r w:rsidR="006703EA" w:rsidRPr="009731FD">
        <w:rPr>
          <w:b/>
          <w:sz w:val="24"/>
          <w:szCs w:val="24"/>
        </w:rPr>
        <w:t>1.</w:t>
      </w:r>
      <w:r w:rsidR="006703EA">
        <w:rPr>
          <w:sz w:val="24"/>
          <w:szCs w:val="24"/>
        </w:rPr>
        <w:t xml:space="preserve"> </w:t>
      </w:r>
      <w:r w:rsidR="009731FD">
        <w:rPr>
          <w:sz w:val="24"/>
          <w:szCs w:val="24"/>
        </w:rPr>
        <w:t>n</w:t>
      </w:r>
      <w:r w:rsidR="006703EA">
        <w:rPr>
          <w:sz w:val="24"/>
          <w:szCs w:val="24"/>
        </w:rPr>
        <w:t xml:space="preserve">eformaliojo vaikų švietimo muzikinio ugdymo </w:t>
      </w:r>
      <w:r w:rsidR="006703EA" w:rsidRPr="00171DAF">
        <w:rPr>
          <w:sz w:val="24"/>
          <w:szCs w:val="24"/>
        </w:rPr>
        <w:t>programos išdėstymas:</w:t>
      </w:r>
    </w:p>
    <w:p w:rsidR="00E10278" w:rsidRPr="006703EA" w:rsidRDefault="00E10278" w:rsidP="006703EA">
      <w:pPr>
        <w:pStyle w:val="Betarp"/>
        <w:ind w:firstLine="851"/>
        <w:rPr>
          <w:sz w:val="24"/>
          <w:szCs w:val="24"/>
        </w:rPr>
      </w:pPr>
    </w:p>
    <w:tbl>
      <w:tblPr>
        <w:tblpPr w:leftFromText="180" w:rightFromText="180" w:vertAnchor="text" w:horzAnchor="margin" w:tblpY="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6703EA" w:rsidRDefault="00C90C49" w:rsidP="009731FD">
            <w:pPr>
              <w:jc w:val="both"/>
              <w:rPr>
                <w:sz w:val="24"/>
                <w:szCs w:val="24"/>
              </w:rPr>
            </w:pPr>
            <w:proofErr w:type="spellStart"/>
            <w:r w:rsidRPr="006703EA">
              <w:rPr>
                <w:sz w:val="24"/>
                <w:szCs w:val="24"/>
              </w:rPr>
              <w:t>Dalykai</w:t>
            </w:r>
            <w:proofErr w:type="spellEnd"/>
            <w:r w:rsidRPr="006703EA">
              <w:rPr>
                <w:sz w:val="24"/>
                <w:szCs w:val="24"/>
              </w:rPr>
              <w:t xml:space="preserve"> </w:t>
            </w:r>
            <w:r w:rsidR="006703EA">
              <w:rPr>
                <w:sz w:val="24"/>
                <w:szCs w:val="24"/>
              </w:rPr>
              <w:t>(</w:t>
            </w:r>
            <w:proofErr w:type="spellStart"/>
            <w:r w:rsidR="006703EA">
              <w:rPr>
                <w:sz w:val="24"/>
                <w:szCs w:val="24"/>
              </w:rPr>
              <w:t>m</w:t>
            </w:r>
            <w:r w:rsidR="006703EA" w:rsidRPr="006703EA">
              <w:rPr>
                <w:sz w:val="24"/>
                <w:szCs w:val="24"/>
              </w:rPr>
              <w:t>okiniai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</w:t>
            </w:r>
            <w:proofErr w:type="spellStart"/>
            <w:r w:rsidR="006703EA" w:rsidRPr="006703EA">
              <w:rPr>
                <w:sz w:val="24"/>
                <w:szCs w:val="24"/>
              </w:rPr>
              <w:t>pasiriktus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 </w:t>
            </w:r>
            <w:proofErr w:type="spellStart"/>
            <w:r w:rsidR="006703EA" w:rsidRPr="006703EA">
              <w:rPr>
                <w:sz w:val="24"/>
                <w:szCs w:val="24"/>
              </w:rPr>
              <w:t>dalykus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</w:t>
            </w:r>
            <w:proofErr w:type="spellStart"/>
            <w:r w:rsidR="006703EA" w:rsidRPr="006703EA">
              <w:rPr>
                <w:sz w:val="24"/>
                <w:szCs w:val="24"/>
              </w:rPr>
              <w:t>gali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</w:t>
            </w:r>
            <w:proofErr w:type="spellStart"/>
            <w:r w:rsidR="006703EA" w:rsidRPr="006703EA">
              <w:rPr>
                <w:sz w:val="24"/>
                <w:szCs w:val="24"/>
              </w:rPr>
              <w:t>lankyti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</w:t>
            </w:r>
            <w:proofErr w:type="spellStart"/>
            <w:r w:rsidR="006703EA">
              <w:rPr>
                <w:sz w:val="24"/>
                <w:szCs w:val="24"/>
              </w:rPr>
              <w:t>individualiai</w:t>
            </w:r>
            <w:proofErr w:type="spellEnd"/>
            <w:r w:rsidR="006703EA">
              <w:rPr>
                <w:sz w:val="24"/>
                <w:szCs w:val="24"/>
              </w:rPr>
              <w:t xml:space="preserve"> </w:t>
            </w:r>
            <w:proofErr w:type="spellStart"/>
            <w:r w:rsidR="006703EA">
              <w:rPr>
                <w:sz w:val="24"/>
                <w:szCs w:val="24"/>
              </w:rPr>
              <w:t>arba</w:t>
            </w:r>
            <w:proofErr w:type="spellEnd"/>
            <w:r w:rsidR="006703EA">
              <w:rPr>
                <w:sz w:val="24"/>
                <w:szCs w:val="24"/>
              </w:rPr>
              <w:t xml:space="preserve"> </w:t>
            </w:r>
            <w:proofErr w:type="spellStart"/>
            <w:r w:rsidR="006703EA" w:rsidRPr="006703EA">
              <w:rPr>
                <w:sz w:val="24"/>
                <w:szCs w:val="24"/>
              </w:rPr>
              <w:t>kartu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</w:t>
            </w:r>
            <w:proofErr w:type="spellStart"/>
            <w:r w:rsidR="006703EA" w:rsidRPr="006703EA">
              <w:rPr>
                <w:sz w:val="24"/>
                <w:szCs w:val="24"/>
              </w:rPr>
              <w:t>su</w:t>
            </w:r>
            <w:proofErr w:type="spellEnd"/>
            <w:r w:rsidR="006703EA" w:rsidRPr="006703EA">
              <w:rPr>
                <w:sz w:val="24"/>
                <w:szCs w:val="24"/>
              </w:rPr>
              <w:t xml:space="preserve"> FŠUP </w:t>
            </w:r>
            <w:proofErr w:type="spellStart"/>
            <w:r w:rsidR="006703EA" w:rsidRPr="006703EA">
              <w:rPr>
                <w:sz w:val="24"/>
                <w:szCs w:val="24"/>
              </w:rPr>
              <w:t>grupėmis</w:t>
            </w:r>
            <w:proofErr w:type="spellEnd"/>
            <w:r w:rsidR="006703EA">
              <w:rPr>
                <w:sz w:val="24"/>
                <w:szCs w:val="24"/>
              </w:rPr>
              <w:t>)</w:t>
            </w:r>
          </w:p>
        </w:tc>
        <w:tc>
          <w:tcPr>
            <w:tcW w:w="4956" w:type="dxa"/>
            <w:shd w:val="clear" w:color="auto" w:fill="auto"/>
          </w:tcPr>
          <w:p w:rsidR="00C90C49" w:rsidRPr="006703EA" w:rsidRDefault="00C90C49" w:rsidP="009731FD">
            <w:pPr>
              <w:jc w:val="both"/>
              <w:rPr>
                <w:sz w:val="24"/>
                <w:szCs w:val="24"/>
              </w:rPr>
            </w:pPr>
            <w:proofErr w:type="spellStart"/>
            <w:r w:rsidRPr="006703EA">
              <w:rPr>
                <w:sz w:val="24"/>
                <w:szCs w:val="24"/>
              </w:rPr>
              <w:t>Savaitinių</w:t>
            </w:r>
            <w:proofErr w:type="spellEnd"/>
            <w:r w:rsidRPr="006703EA">
              <w:rPr>
                <w:sz w:val="24"/>
                <w:szCs w:val="24"/>
              </w:rPr>
              <w:t xml:space="preserve"> </w:t>
            </w:r>
            <w:proofErr w:type="spellStart"/>
            <w:r w:rsidRPr="006703EA">
              <w:rPr>
                <w:sz w:val="24"/>
                <w:szCs w:val="24"/>
              </w:rPr>
              <w:t>valandų</w:t>
            </w:r>
            <w:proofErr w:type="spellEnd"/>
            <w:r w:rsidRPr="006703EA">
              <w:rPr>
                <w:sz w:val="24"/>
                <w:szCs w:val="24"/>
              </w:rPr>
              <w:t xml:space="preserve"> </w:t>
            </w:r>
            <w:proofErr w:type="spellStart"/>
            <w:r w:rsidRPr="006703EA">
              <w:rPr>
                <w:sz w:val="24"/>
                <w:szCs w:val="24"/>
              </w:rPr>
              <w:t>skaičius</w:t>
            </w:r>
            <w:proofErr w:type="spellEnd"/>
          </w:p>
        </w:tc>
      </w:tr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175521" w:rsidRDefault="00C90C49" w:rsidP="009731FD">
            <w:pPr>
              <w:rPr>
                <w:sz w:val="24"/>
                <w:szCs w:val="24"/>
              </w:rPr>
            </w:pPr>
            <w:proofErr w:type="spellStart"/>
            <w:r w:rsidRPr="00175521">
              <w:rPr>
                <w:sz w:val="24"/>
                <w:szCs w:val="24"/>
              </w:rPr>
              <w:t>Akordeonas</w:t>
            </w:r>
            <w:proofErr w:type="spellEnd"/>
            <w:r w:rsidRPr="00175521">
              <w:rPr>
                <w:sz w:val="24"/>
                <w:szCs w:val="24"/>
              </w:rPr>
              <w:t xml:space="preserve">, </w:t>
            </w:r>
            <w:proofErr w:type="spellStart"/>
            <w:r w:rsidR="005C2BDE">
              <w:rPr>
                <w:sz w:val="24"/>
                <w:szCs w:val="24"/>
              </w:rPr>
              <w:t>fortepijonas</w:t>
            </w:r>
            <w:proofErr w:type="spellEnd"/>
            <w:r w:rsidR="005C2BDE">
              <w:rPr>
                <w:sz w:val="24"/>
                <w:szCs w:val="24"/>
              </w:rPr>
              <w:t xml:space="preserve">, </w:t>
            </w:r>
            <w:proofErr w:type="spellStart"/>
            <w:r w:rsidRPr="00175521">
              <w:rPr>
                <w:sz w:val="24"/>
                <w:szCs w:val="24"/>
              </w:rPr>
              <w:t>gitara</w:t>
            </w:r>
            <w:proofErr w:type="spellEnd"/>
            <w:r w:rsidRPr="00175521">
              <w:rPr>
                <w:sz w:val="24"/>
                <w:szCs w:val="24"/>
              </w:rPr>
              <w:t xml:space="preserve">, </w:t>
            </w:r>
            <w:proofErr w:type="spellStart"/>
            <w:r w:rsidRPr="00175521">
              <w:rPr>
                <w:sz w:val="24"/>
                <w:szCs w:val="24"/>
              </w:rPr>
              <w:t>solinis</w:t>
            </w:r>
            <w:proofErr w:type="spellEnd"/>
            <w:r w:rsidRPr="00175521">
              <w:rPr>
                <w:sz w:val="24"/>
                <w:szCs w:val="24"/>
              </w:rPr>
              <w:t xml:space="preserve"> </w:t>
            </w:r>
            <w:proofErr w:type="spellStart"/>
            <w:r w:rsidRPr="00175521">
              <w:rPr>
                <w:sz w:val="24"/>
                <w:szCs w:val="24"/>
              </w:rPr>
              <w:t>dainavimas</w:t>
            </w:r>
            <w:proofErr w:type="spellEnd"/>
            <w:r w:rsidRPr="00175521">
              <w:rPr>
                <w:sz w:val="24"/>
                <w:szCs w:val="24"/>
              </w:rPr>
              <w:t xml:space="preserve">, </w:t>
            </w:r>
            <w:proofErr w:type="spellStart"/>
            <w:r w:rsidRPr="00175521">
              <w:rPr>
                <w:sz w:val="24"/>
                <w:szCs w:val="24"/>
              </w:rPr>
              <w:t>pučiamieji</w:t>
            </w:r>
            <w:proofErr w:type="spellEnd"/>
            <w:r w:rsidRPr="00175521">
              <w:rPr>
                <w:sz w:val="24"/>
                <w:szCs w:val="24"/>
              </w:rPr>
              <w:t xml:space="preserve">, </w:t>
            </w:r>
            <w:proofErr w:type="spellStart"/>
            <w:r w:rsidRPr="00175521">
              <w:rPr>
                <w:sz w:val="24"/>
                <w:szCs w:val="24"/>
              </w:rPr>
              <w:t>smuikas</w:t>
            </w:r>
            <w:proofErr w:type="spellEnd"/>
            <w:r w:rsidRPr="00175521">
              <w:rPr>
                <w:sz w:val="24"/>
                <w:szCs w:val="24"/>
              </w:rPr>
              <w:t xml:space="preserve">, </w:t>
            </w:r>
            <w:proofErr w:type="spellStart"/>
            <w:r w:rsidR="005C2BDE">
              <w:rPr>
                <w:sz w:val="24"/>
                <w:szCs w:val="24"/>
              </w:rPr>
              <w:t>mušamieji</w:t>
            </w:r>
            <w:proofErr w:type="spellEnd"/>
            <w:r w:rsidR="005C2BDE">
              <w:rPr>
                <w:sz w:val="24"/>
                <w:szCs w:val="24"/>
              </w:rPr>
              <w:t xml:space="preserve">, </w:t>
            </w:r>
            <w:proofErr w:type="spellStart"/>
            <w:r w:rsidR="005C2BDE">
              <w:rPr>
                <w:sz w:val="24"/>
                <w:szCs w:val="24"/>
              </w:rPr>
              <w:t>folklorinis</w:t>
            </w:r>
            <w:proofErr w:type="spellEnd"/>
            <w:r w:rsidR="005C2BDE">
              <w:rPr>
                <w:sz w:val="24"/>
                <w:szCs w:val="24"/>
              </w:rPr>
              <w:t xml:space="preserve"> </w:t>
            </w:r>
            <w:proofErr w:type="spellStart"/>
            <w:r w:rsidR="005C2BDE">
              <w:rPr>
                <w:sz w:val="24"/>
                <w:szCs w:val="24"/>
              </w:rPr>
              <w:t>dainavimas</w:t>
            </w:r>
            <w:proofErr w:type="spellEnd"/>
            <w:r w:rsidR="006703EA">
              <w:rPr>
                <w:sz w:val="24"/>
                <w:szCs w:val="24"/>
              </w:rPr>
              <w:t>.</w:t>
            </w:r>
          </w:p>
        </w:tc>
        <w:tc>
          <w:tcPr>
            <w:tcW w:w="4956" w:type="dxa"/>
            <w:shd w:val="clear" w:color="auto" w:fill="auto"/>
          </w:tcPr>
          <w:p w:rsidR="00C90C49" w:rsidRDefault="00C90C49" w:rsidP="009731FD">
            <w:pPr>
              <w:rPr>
                <w:sz w:val="24"/>
                <w:szCs w:val="24"/>
              </w:rPr>
            </w:pPr>
            <w:r w:rsidRPr="00175521">
              <w:rPr>
                <w:sz w:val="24"/>
                <w:szCs w:val="24"/>
              </w:rPr>
              <w:t>0,5</w:t>
            </w:r>
            <w:r w:rsidR="009731FD">
              <w:rPr>
                <w:sz w:val="24"/>
                <w:szCs w:val="24"/>
              </w:rPr>
              <w:t>–</w:t>
            </w:r>
            <w:r w:rsidRPr="00175521">
              <w:rPr>
                <w:sz w:val="24"/>
                <w:szCs w:val="24"/>
              </w:rPr>
              <w:t>1</w:t>
            </w:r>
          </w:p>
          <w:p w:rsidR="00C90C49" w:rsidRPr="00175521" w:rsidRDefault="00C90C49" w:rsidP="0097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individuali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175521" w:rsidRDefault="005C2BDE" w:rsidP="00C90C49">
            <w:pPr>
              <w:rPr>
                <w:sz w:val="24"/>
                <w:szCs w:val="24"/>
              </w:rPr>
            </w:pPr>
            <w:proofErr w:type="spellStart"/>
            <w:r w:rsidRPr="002D7503">
              <w:rPr>
                <w:sz w:val="24"/>
                <w:szCs w:val="24"/>
                <w:lang w:val="lt-LT"/>
              </w:rPr>
              <w:t>Ansamblinis</w:t>
            </w:r>
            <w:proofErr w:type="spellEnd"/>
            <w:r w:rsidRPr="002D7503">
              <w:rPr>
                <w:sz w:val="24"/>
                <w:szCs w:val="24"/>
                <w:lang w:val="lt-LT"/>
              </w:rPr>
              <w:t xml:space="preserve"> muzikavimas</w:t>
            </w:r>
          </w:p>
        </w:tc>
        <w:tc>
          <w:tcPr>
            <w:tcW w:w="4956" w:type="dxa"/>
            <w:shd w:val="clear" w:color="auto" w:fill="auto"/>
          </w:tcPr>
          <w:p w:rsidR="00C90C49" w:rsidRPr="00175521" w:rsidRDefault="00C90C49" w:rsidP="00C90C49">
            <w:pPr>
              <w:rPr>
                <w:sz w:val="24"/>
                <w:szCs w:val="24"/>
              </w:rPr>
            </w:pPr>
            <w:r w:rsidRPr="001755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grupinė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175521" w:rsidRDefault="00C90C49" w:rsidP="00C90C49">
            <w:pPr>
              <w:rPr>
                <w:sz w:val="24"/>
                <w:szCs w:val="24"/>
              </w:rPr>
            </w:pPr>
            <w:proofErr w:type="spellStart"/>
            <w:r w:rsidRPr="00175521">
              <w:rPr>
                <w:sz w:val="24"/>
                <w:szCs w:val="24"/>
              </w:rPr>
              <w:t>Choras</w:t>
            </w:r>
            <w:proofErr w:type="spellEnd"/>
            <w:r w:rsidRPr="001755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:rsidR="00C90C49" w:rsidRPr="00175521" w:rsidRDefault="00C90C49" w:rsidP="009731FD">
            <w:pPr>
              <w:rPr>
                <w:sz w:val="24"/>
                <w:szCs w:val="24"/>
              </w:rPr>
            </w:pPr>
            <w:r w:rsidRPr="00175521">
              <w:rPr>
                <w:sz w:val="24"/>
                <w:szCs w:val="24"/>
              </w:rPr>
              <w:t>3</w:t>
            </w:r>
            <w:r w:rsidR="009731FD">
              <w:rPr>
                <w:sz w:val="24"/>
                <w:szCs w:val="24"/>
              </w:rPr>
              <w:t>–</w:t>
            </w:r>
            <w:r w:rsidRPr="0017552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grupinė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175521" w:rsidRDefault="00C90C49" w:rsidP="00C90C49">
            <w:pPr>
              <w:rPr>
                <w:b/>
                <w:sz w:val="24"/>
                <w:szCs w:val="24"/>
              </w:rPr>
            </w:pPr>
            <w:proofErr w:type="spellStart"/>
            <w:r w:rsidRPr="00175521">
              <w:rPr>
                <w:b/>
                <w:sz w:val="24"/>
                <w:szCs w:val="24"/>
              </w:rPr>
              <w:t>Minimalus</w:t>
            </w:r>
            <w:proofErr w:type="spellEnd"/>
            <w:r w:rsidRPr="00175521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175521">
              <w:rPr>
                <w:b/>
                <w:sz w:val="24"/>
                <w:szCs w:val="24"/>
              </w:rPr>
              <w:t>maksimalus</w:t>
            </w:r>
            <w:proofErr w:type="spellEnd"/>
            <w:r w:rsidRPr="001755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5521">
              <w:rPr>
                <w:b/>
                <w:sz w:val="24"/>
                <w:szCs w:val="24"/>
              </w:rPr>
              <w:t>valandų</w:t>
            </w:r>
            <w:proofErr w:type="spellEnd"/>
            <w:r w:rsidRPr="001755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75521">
              <w:rPr>
                <w:b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4956" w:type="dxa"/>
            <w:shd w:val="clear" w:color="auto" w:fill="auto"/>
          </w:tcPr>
          <w:p w:rsidR="00C90C49" w:rsidRPr="00175521" w:rsidRDefault="00C90C49" w:rsidP="00C90C49">
            <w:pPr>
              <w:rPr>
                <w:b/>
                <w:sz w:val="24"/>
                <w:szCs w:val="24"/>
              </w:rPr>
            </w:pPr>
            <w:r w:rsidRPr="00175521">
              <w:rPr>
                <w:b/>
                <w:sz w:val="24"/>
                <w:szCs w:val="24"/>
              </w:rPr>
              <w:t>1</w:t>
            </w:r>
            <w:r w:rsidR="00A523FC" w:rsidRPr="00A523FC">
              <w:rPr>
                <w:b/>
                <w:sz w:val="24"/>
                <w:szCs w:val="24"/>
              </w:rPr>
              <w:t>–</w:t>
            </w:r>
            <w:r w:rsidRPr="00175521">
              <w:rPr>
                <w:b/>
                <w:sz w:val="24"/>
                <w:szCs w:val="24"/>
              </w:rPr>
              <w:t>5</w:t>
            </w:r>
          </w:p>
        </w:tc>
      </w:tr>
    </w:tbl>
    <w:p w:rsidR="006B6A2D" w:rsidRDefault="006B6A2D" w:rsidP="006703EA">
      <w:pPr>
        <w:pStyle w:val="Betarp"/>
        <w:ind w:firstLine="851"/>
        <w:rPr>
          <w:sz w:val="24"/>
          <w:szCs w:val="24"/>
        </w:rPr>
      </w:pPr>
    </w:p>
    <w:p w:rsidR="006703EA" w:rsidRDefault="00200AA3" w:rsidP="009731FD">
      <w:pPr>
        <w:pStyle w:val="Betarp"/>
        <w:ind w:firstLine="851"/>
        <w:jc w:val="both"/>
        <w:rPr>
          <w:sz w:val="24"/>
          <w:szCs w:val="24"/>
        </w:rPr>
      </w:pPr>
      <w:r w:rsidRPr="00E10278">
        <w:rPr>
          <w:b/>
          <w:sz w:val="24"/>
          <w:szCs w:val="24"/>
        </w:rPr>
        <w:t>3</w:t>
      </w:r>
      <w:r w:rsidR="00E10278" w:rsidRPr="00E10278">
        <w:rPr>
          <w:b/>
          <w:sz w:val="24"/>
          <w:szCs w:val="24"/>
        </w:rPr>
        <w:t>8</w:t>
      </w:r>
      <w:r w:rsidR="006703EA" w:rsidRPr="00E10278">
        <w:rPr>
          <w:b/>
          <w:sz w:val="24"/>
          <w:szCs w:val="24"/>
        </w:rPr>
        <w:t>.2.</w:t>
      </w:r>
      <w:r w:rsidR="006703EA">
        <w:rPr>
          <w:sz w:val="24"/>
          <w:szCs w:val="24"/>
        </w:rPr>
        <w:t xml:space="preserve"> </w:t>
      </w:r>
      <w:r w:rsidR="009731FD">
        <w:rPr>
          <w:sz w:val="24"/>
          <w:szCs w:val="24"/>
        </w:rPr>
        <w:t>n</w:t>
      </w:r>
      <w:r w:rsidR="006703EA">
        <w:rPr>
          <w:sz w:val="24"/>
          <w:szCs w:val="24"/>
        </w:rPr>
        <w:t>eformaliojo</w:t>
      </w:r>
      <w:r w:rsidR="006703EA" w:rsidRPr="00171DAF">
        <w:rPr>
          <w:sz w:val="24"/>
          <w:szCs w:val="24"/>
        </w:rPr>
        <w:t xml:space="preserve"> vaikų švietimo </w:t>
      </w:r>
      <w:r w:rsidR="006703EA">
        <w:rPr>
          <w:sz w:val="24"/>
          <w:szCs w:val="24"/>
        </w:rPr>
        <w:t>dailinio</w:t>
      </w:r>
      <w:r w:rsidR="006703EA" w:rsidRPr="00171DAF">
        <w:rPr>
          <w:sz w:val="24"/>
          <w:szCs w:val="24"/>
        </w:rPr>
        <w:t xml:space="preserve"> ugdymo programos išdėstymas</w:t>
      </w:r>
      <w:r w:rsidR="006B6A2D" w:rsidRPr="006B6A2D">
        <w:rPr>
          <w:sz w:val="24"/>
          <w:szCs w:val="24"/>
        </w:rPr>
        <w:t xml:space="preserve"> </w:t>
      </w:r>
      <w:r w:rsidR="006B6A2D" w:rsidRPr="00FE7A99">
        <w:rPr>
          <w:sz w:val="24"/>
          <w:szCs w:val="24"/>
        </w:rPr>
        <w:t>klasėmis ir valandomis:</w:t>
      </w:r>
    </w:p>
    <w:p w:rsidR="00E10278" w:rsidRPr="00171DAF" w:rsidRDefault="00E10278" w:rsidP="009731FD">
      <w:pPr>
        <w:pStyle w:val="Betarp"/>
        <w:ind w:firstLine="851"/>
        <w:jc w:val="both"/>
        <w:rPr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130"/>
      </w:tblGrid>
      <w:tr w:rsidR="006703EA" w:rsidRPr="00FC461C" w:rsidTr="009731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EA" w:rsidRPr="00171DAF" w:rsidRDefault="006703EA" w:rsidP="009B2660">
            <w:pPr>
              <w:jc w:val="both"/>
              <w:rPr>
                <w:sz w:val="24"/>
                <w:szCs w:val="24"/>
                <w:lang w:val="lt-LT"/>
              </w:rPr>
            </w:pPr>
            <w:r w:rsidRPr="00D34B02">
              <w:rPr>
                <w:b/>
                <w:szCs w:val="24"/>
                <w:lang w:val="lt-LT"/>
              </w:rPr>
              <w:t xml:space="preserve"> </w:t>
            </w:r>
            <w:r w:rsidRPr="00171DAF">
              <w:rPr>
                <w:sz w:val="24"/>
                <w:szCs w:val="24"/>
                <w:lang w:val="lt-LT"/>
              </w:rPr>
              <w:t>Dalykas–klasė</w:t>
            </w:r>
          </w:p>
          <w:p w:rsidR="006703EA" w:rsidRPr="00171DAF" w:rsidRDefault="006703EA" w:rsidP="009B2660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 xml:space="preserve">Mokiniai renkasi dalykus prie 3 arba 4 </w:t>
            </w:r>
            <w:proofErr w:type="spellStart"/>
            <w:r w:rsidRPr="00171DAF">
              <w:rPr>
                <w:sz w:val="24"/>
                <w:szCs w:val="24"/>
                <w:lang w:val="lt-LT"/>
              </w:rPr>
              <w:t>pagr</w:t>
            </w:r>
            <w:proofErr w:type="spellEnd"/>
            <w:r w:rsidRPr="00171DAF">
              <w:rPr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171DAF">
              <w:rPr>
                <w:sz w:val="24"/>
                <w:szCs w:val="24"/>
                <w:lang w:val="lt-LT"/>
              </w:rPr>
              <w:t>ugd</w:t>
            </w:r>
            <w:proofErr w:type="spellEnd"/>
            <w:r w:rsidRPr="00171DAF">
              <w:rPr>
                <w:sz w:val="24"/>
                <w:szCs w:val="24"/>
                <w:lang w:val="lt-LT"/>
              </w:rPr>
              <w:t>. klasės, atskiros grupės nėra</w:t>
            </w:r>
          </w:p>
        </w:tc>
      </w:tr>
      <w:tr w:rsidR="006703EA" w:rsidRPr="00171DAF" w:rsidTr="009731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EA" w:rsidRPr="00171DAF" w:rsidRDefault="006703EA" w:rsidP="009B2660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1. Piešimas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6703EA" w:rsidRPr="00171DAF" w:rsidTr="009731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EA" w:rsidRPr="00171DAF" w:rsidRDefault="006703EA" w:rsidP="009B2660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2. Tapyba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6703EA" w:rsidRPr="00171DAF" w:rsidTr="009731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EA" w:rsidRPr="00171DAF" w:rsidRDefault="006703EA" w:rsidP="009B2660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3. Skulptūra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2</w:t>
            </w:r>
          </w:p>
        </w:tc>
      </w:tr>
      <w:tr w:rsidR="006703EA" w:rsidRPr="00171DAF" w:rsidTr="009731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both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4. Kompozicija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3</w:t>
            </w:r>
          </w:p>
        </w:tc>
      </w:tr>
      <w:tr w:rsidR="006703EA" w:rsidRPr="00171DAF" w:rsidTr="009731F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EA" w:rsidRPr="00171DAF" w:rsidRDefault="006703EA" w:rsidP="009B2660">
            <w:pPr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Valandų skaičius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EA" w:rsidRPr="00171DAF" w:rsidRDefault="006703EA" w:rsidP="009B2660">
            <w:pPr>
              <w:jc w:val="center"/>
              <w:rPr>
                <w:sz w:val="24"/>
                <w:szCs w:val="24"/>
                <w:lang w:val="lt-LT"/>
              </w:rPr>
            </w:pPr>
            <w:r w:rsidRPr="00171DAF">
              <w:rPr>
                <w:sz w:val="24"/>
                <w:szCs w:val="24"/>
                <w:lang w:val="lt-LT"/>
              </w:rPr>
              <w:t>11</w:t>
            </w:r>
          </w:p>
        </w:tc>
      </w:tr>
    </w:tbl>
    <w:p w:rsidR="006703EA" w:rsidRDefault="006703EA" w:rsidP="006703EA">
      <w:pPr>
        <w:tabs>
          <w:tab w:val="left" w:pos="851"/>
        </w:tabs>
        <w:ind w:firstLine="851"/>
        <w:jc w:val="both"/>
        <w:rPr>
          <w:sz w:val="24"/>
          <w:lang w:val="lt-LT"/>
        </w:rPr>
      </w:pPr>
    </w:p>
    <w:p w:rsidR="006703EA" w:rsidRDefault="00200AA3" w:rsidP="006703EA">
      <w:pPr>
        <w:pStyle w:val="Betarp"/>
        <w:ind w:firstLine="851"/>
        <w:rPr>
          <w:sz w:val="24"/>
          <w:szCs w:val="24"/>
        </w:rPr>
      </w:pPr>
      <w:r w:rsidRPr="00E10278">
        <w:rPr>
          <w:b/>
          <w:sz w:val="24"/>
          <w:szCs w:val="24"/>
        </w:rPr>
        <w:t>3</w:t>
      </w:r>
      <w:r w:rsidR="00E10278">
        <w:rPr>
          <w:b/>
          <w:sz w:val="24"/>
          <w:szCs w:val="24"/>
        </w:rPr>
        <w:t>8.</w:t>
      </w:r>
      <w:r w:rsidR="006703EA" w:rsidRPr="00E10278">
        <w:rPr>
          <w:b/>
          <w:sz w:val="24"/>
          <w:szCs w:val="24"/>
        </w:rPr>
        <w:t>3.</w:t>
      </w:r>
      <w:r w:rsidR="006703EA">
        <w:rPr>
          <w:sz w:val="24"/>
          <w:szCs w:val="24"/>
        </w:rPr>
        <w:t xml:space="preserve"> Neformaliojo</w:t>
      </w:r>
      <w:r w:rsidR="006703EA" w:rsidRPr="00171DAF">
        <w:rPr>
          <w:sz w:val="24"/>
          <w:szCs w:val="24"/>
        </w:rPr>
        <w:t xml:space="preserve"> vaikų švietimo </w:t>
      </w:r>
      <w:r w:rsidR="006703EA">
        <w:rPr>
          <w:sz w:val="24"/>
          <w:szCs w:val="24"/>
        </w:rPr>
        <w:t xml:space="preserve">teatrinio ugdymo </w:t>
      </w:r>
      <w:r w:rsidR="006703EA" w:rsidRPr="00171DAF">
        <w:rPr>
          <w:sz w:val="24"/>
          <w:szCs w:val="24"/>
        </w:rPr>
        <w:t>programos išdėstymas</w:t>
      </w:r>
      <w:r w:rsidR="006B6A2D">
        <w:rPr>
          <w:sz w:val="24"/>
          <w:szCs w:val="24"/>
        </w:rPr>
        <w:t xml:space="preserve"> </w:t>
      </w:r>
      <w:r w:rsidR="006B6A2D" w:rsidRPr="00FE7A99">
        <w:rPr>
          <w:sz w:val="24"/>
          <w:szCs w:val="24"/>
        </w:rPr>
        <w:t>klasėmis ir valandomis:</w:t>
      </w:r>
    </w:p>
    <w:p w:rsidR="00E10278" w:rsidRPr="00171DAF" w:rsidRDefault="00E10278" w:rsidP="006703EA">
      <w:pPr>
        <w:pStyle w:val="Betarp"/>
        <w:ind w:firstLine="851"/>
        <w:rPr>
          <w:sz w:val="24"/>
          <w:szCs w:val="24"/>
        </w:rPr>
      </w:pPr>
    </w:p>
    <w:tbl>
      <w:tblPr>
        <w:tblpPr w:leftFromText="180" w:rightFromText="180" w:vertAnchor="text" w:horzAnchor="margin" w:tblpY="3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56"/>
      </w:tblGrid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6B6A2D" w:rsidRDefault="00C90C49" w:rsidP="002C3CC6">
            <w:pPr>
              <w:rPr>
                <w:b/>
                <w:sz w:val="24"/>
                <w:szCs w:val="24"/>
              </w:rPr>
            </w:pPr>
            <w:proofErr w:type="spellStart"/>
            <w:r w:rsidRPr="006B6A2D">
              <w:rPr>
                <w:b/>
                <w:sz w:val="24"/>
                <w:szCs w:val="24"/>
              </w:rPr>
              <w:t>Dalykai</w:t>
            </w:r>
            <w:proofErr w:type="spellEnd"/>
            <w:r w:rsidRPr="006B6A2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</w:tcPr>
          <w:p w:rsidR="00C90C49" w:rsidRPr="006B6A2D" w:rsidRDefault="00C90C49" w:rsidP="002C3CC6">
            <w:pPr>
              <w:rPr>
                <w:b/>
                <w:sz w:val="24"/>
                <w:szCs w:val="24"/>
              </w:rPr>
            </w:pPr>
            <w:proofErr w:type="spellStart"/>
            <w:r w:rsidRPr="006B6A2D">
              <w:rPr>
                <w:b/>
                <w:sz w:val="24"/>
                <w:szCs w:val="24"/>
              </w:rPr>
              <w:t>Savaitinių</w:t>
            </w:r>
            <w:proofErr w:type="spellEnd"/>
            <w:r w:rsidRPr="006B6A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A2D">
              <w:rPr>
                <w:b/>
                <w:sz w:val="24"/>
                <w:szCs w:val="24"/>
              </w:rPr>
              <w:t>valandų</w:t>
            </w:r>
            <w:proofErr w:type="spellEnd"/>
            <w:r w:rsidRPr="006B6A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6A2D">
              <w:rPr>
                <w:b/>
                <w:sz w:val="24"/>
                <w:szCs w:val="24"/>
              </w:rPr>
              <w:t>skaičius</w:t>
            </w:r>
            <w:proofErr w:type="spellEnd"/>
          </w:p>
        </w:tc>
      </w:tr>
      <w:tr w:rsidR="00C90C49" w:rsidRPr="00CE352D" w:rsidTr="009731FD">
        <w:tc>
          <w:tcPr>
            <w:tcW w:w="4962" w:type="dxa"/>
            <w:shd w:val="clear" w:color="auto" w:fill="auto"/>
          </w:tcPr>
          <w:p w:rsidR="00C90C49" w:rsidRPr="00175521" w:rsidRDefault="006703EA" w:rsidP="006703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Integruoti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dalykai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r</w:t>
            </w:r>
            <w:r w:rsidR="00C90C49" w:rsidRPr="00175521">
              <w:rPr>
                <w:sz w:val="24"/>
                <w:szCs w:val="24"/>
              </w:rPr>
              <w:t>itmika</w:t>
            </w:r>
            <w:proofErr w:type="spellEnd"/>
            <w:r w:rsidR="00C90C49" w:rsidRPr="00175521">
              <w:rPr>
                <w:sz w:val="24"/>
                <w:szCs w:val="24"/>
              </w:rPr>
              <w:t xml:space="preserve">, </w:t>
            </w:r>
            <w:proofErr w:type="spellStart"/>
            <w:r w:rsidR="00C90C49" w:rsidRPr="00175521">
              <w:rPr>
                <w:sz w:val="24"/>
                <w:szCs w:val="24"/>
              </w:rPr>
              <w:t>improvizacija</w:t>
            </w:r>
            <w:proofErr w:type="spellEnd"/>
            <w:r w:rsidR="00C90C49" w:rsidRPr="00175521">
              <w:rPr>
                <w:sz w:val="24"/>
                <w:szCs w:val="24"/>
              </w:rPr>
              <w:t>,</w:t>
            </w:r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dailės</w:t>
            </w:r>
            <w:proofErr w:type="spellEnd"/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raiška</w:t>
            </w:r>
            <w:proofErr w:type="spellEnd"/>
            <w:r w:rsidR="00C90C49">
              <w:rPr>
                <w:sz w:val="24"/>
                <w:szCs w:val="24"/>
              </w:rPr>
              <w:t xml:space="preserve">, </w:t>
            </w:r>
            <w:proofErr w:type="spellStart"/>
            <w:r w:rsidR="00C90C49">
              <w:rPr>
                <w:sz w:val="24"/>
                <w:szCs w:val="24"/>
              </w:rPr>
              <w:t>scenos</w:t>
            </w:r>
            <w:proofErr w:type="spellEnd"/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judesys</w:t>
            </w:r>
            <w:proofErr w:type="spellEnd"/>
            <w:r w:rsidR="00C90C49">
              <w:rPr>
                <w:sz w:val="24"/>
                <w:szCs w:val="24"/>
              </w:rPr>
              <w:t xml:space="preserve">, </w:t>
            </w:r>
            <w:proofErr w:type="spellStart"/>
            <w:r w:rsidR="00C90C49">
              <w:rPr>
                <w:sz w:val="24"/>
                <w:szCs w:val="24"/>
              </w:rPr>
              <w:t>muzikavimas</w:t>
            </w:r>
            <w:proofErr w:type="spellEnd"/>
            <w:r w:rsidR="00C90C49">
              <w:rPr>
                <w:sz w:val="24"/>
                <w:szCs w:val="24"/>
              </w:rPr>
              <w:t xml:space="preserve">, </w:t>
            </w:r>
            <w:proofErr w:type="spellStart"/>
            <w:r w:rsidR="00C90C49">
              <w:rPr>
                <w:sz w:val="24"/>
                <w:szCs w:val="24"/>
              </w:rPr>
              <w:t>muzikos</w:t>
            </w:r>
            <w:proofErr w:type="spellEnd"/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rašto</w:t>
            </w:r>
            <w:proofErr w:type="spellEnd"/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pažinimas</w:t>
            </w:r>
            <w:proofErr w:type="spellEnd"/>
            <w:r w:rsidR="00C90C49">
              <w:rPr>
                <w:sz w:val="24"/>
                <w:szCs w:val="24"/>
              </w:rPr>
              <w:t xml:space="preserve">, </w:t>
            </w:r>
            <w:proofErr w:type="spellStart"/>
            <w:r w:rsidR="00C90C49">
              <w:rPr>
                <w:sz w:val="24"/>
                <w:szCs w:val="24"/>
              </w:rPr>
              <w:t>muzikos</w:t>
            </w:r>
            <w:proofErr w:type="spellEnd"/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teorija</w:t>
            </w:r>
            <w:proofErr w:type="spellEnd"/>
            <w:r w:rsidR="00C90C49">
              <w:rPr>
                <w:sz w:val="24"/>
                <w:szCs w:val="24"/>
              </w:rPr>
              <w:t xml:space="preserve">, </w:t>
            </w:r>
            <w:proofErr w:type="spellStart"/>
            <w:r w:rsidR="00C90C49">
              <w:rPr>
                <w:sz w:val="24"/>
                <w:szCs w:val="24"/>
              </w:rPr>
              <w:t>dalyvavimas</w:t>
            </w:r>
            <w:proofErr w:type="spellEnd"/>
            <w:r w:rsidR="00C90C49">
              <w:rPr>
                <w:sz w:val="24"/>
                <w:szCs w:val="24"/>
              </w:rPr>
              <w:t xml:space="preserve"> </w:t>
            </w:r>
            <w:proofErr w:type="spellStart"/>
            <w:r w:rsidR="00C90C49">
              <w:rPr>
                <w:sz w:val="24"/>
                <w:szCs w:val="24"/>
              </w:rPr>
              <w:t>renginiuose</w:t>
            </w:r>
            <w:proofErr w:type="spellEnd"/>
            <w:r w:rsidR="00C90C49">
              <w:rPr>
                <w:sz w:val="24"/>
                <w:szCs w:val="24"/>
              </w:rPr>
              <w:t>.</w:t>
            </w:r>
          </w:p>
        </w:tc>
        <w:tc>
          <w:tcPr>
            <w:tcW w:w="4956" w:type="dxa"/>
            <w:shd w:val="clear" w:color="auto" w:fill="auto"/>
          </w:tcPr>
          <w:p w:rsidR="00C90C49" w:rsidRPr="00175521" w:rsidRDefault="00C90C49" w:rsidP="002C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grupinė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pamoka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:rsidR="00364C65" w:rsidRDefault="004F58BC" w:rsidP="00C21419">
      <w:pPr>
        <w:tabs>
          <w:tab w:val="left" w:pos="851"/>
          <w:tab w:val="left" w:pos="993"/>
        </w:tabs>
        <w:jc w:val="both"/>
        <w:rPr>
          <w:color w:val="FF0000"/>
          <w:sz w:val="24"/>
          <w:lang w:val="lt-LT"/>
        </w:rPr>
      </w:pPr>
      <w:r>
        <w:rPr>
          <w:color w:val="FF0000"/>
          <w:sz w:val="24"/>
          <w:lang w:val="lt-LT"/>
        </w:rPr>
        <w:tab/>
      </w:r>
    </w:p>
    <w:p w:rsidR="00B87508" w:rsidRDefault="00200AA3" w:rsidP="00364C65">
      <w:pPr>
        <w:tabs>
          <w:tab w:val="left" w:pos="851"/>
          <w:tab w:val="left" w:pos="993"/>
        </w:tabs>
        <w:ind w:firstLine="851"/>
        <w:jc w:val="both"/>
        <w:rPr>
          <w:sz w:val="24"/>
          <w:lang w:val="lt-LT"/>
        </w:rPr>
      </w:pPr>
      <w:r w:rsidRPr="009731FD">
        <w:rPr>
          <w:b/>
          <w:sz w:val="24"/>
          <w:lang w:val="lt-LT"/>
        </w:rPr>
        <w:t>3</w:t>
      </w:r>
      <w:r w:rsidR="00E10278">
        <w:rPr>
          <w:b/>
          <w:sz w:val="24"/>
          <w:lang w:val="lt-LT"/>
        </w:rPr>
        <w:t>9</w:t>
      </w:r>
      <w:r w:rsidR="00463826" w:rsidRPr="009731FD">
        <w:rPr>
          <w:b/>
          <w:sz w:val="24"/>
          <w:lang w:val="lt-LT"/>
        </w:rPr>
        <w:t>.</w:t>
      </w:r>
      <w:r w:rsidR="00463826" w:rsidRPr="00805BB4">
        <w:rPr>
          <w:sz w:val="24"/>
          <w:lang w:val="lt-LT"/>
        </w:rPr>
        <w:t xml:space="preserve"> </w:t>
      </w:r>
      <w:r w:rsidR="00B87508">
        <w:rPr>
          <w:sz w:val="24"/>
          <w:lang w:val="lt-LT"/>
        </w:rPr>
        <w:t>Atsižvelgiant į individualius mokinių poreikius, Mokyklos galimybes, mokiniai gali mokytis pagal kelias ugdymo programas.</w:t>
      </w:r>
    </w:p>
    <w:p w:rsidR="00463826" w:rsidRPr="002F7BB8" w:rsidRDefault="00E10278" w:rsidP="00B87508">
      <w:pPr>
        <w:tabs>
          <w:tab w:val="left" w:pos="851"/>
          <w:tab w:val="left" w:pos="993"/>
        </w:tabs>
        <w:ind w:firstLine="851"/>
        <w:jc w:val="both"/>
        <w:rPr>
          <w:sz w:val="24"/>
          <w:highlight w:val="yellow"/>
          <w:lang w:val="lt-LT"/>
        </w:rPr>
      </w:pPr>
      <w:r>
        <w:rPr>
          <w:b/>
          <w:sz w:val="24"/>
          <w:lang w:val="lt-LT"/>
        </w:rPr>
        <w:t>40</w:t>
      </w:r>
      <w:r w:rsidR="00B87508" w:rsidRPr="009731FD">
        <w:rPr>
          <w:b/>
          <w:sz w:val="24"/>
          <w:lang w:val="lt-LT"/>
        </w:rPr>
        <w:t>.</w:t>
      </w:r>
      <w:r w:rsidR="00B87508">
        <w:rPr>
          <w:sz w:val="24"/>
          <w:lang w:val="lt-LT"/>
        </w:rPr>
        <w:t xml:space="preserve"> </w:t>
      </w:r>
      <w:r w:rsidR="00463826" w:rsidRPr="00805BB4">
        <w:rPr>
          <w:sz w:val="24"/>
          <w:lang w:val="lt-LT"/>
        </w:rPr>
        <w:t xml:space="preserve">Ugdymo planas </w:t>
      </w:r>
      <w:r w:rsidR="00805BB4" w:rsidRPr="00805BB4">
        <w:rPr>
          <w:sz w:val="24"/>
          <w:lang w:val="lt-LT"/>
        </w:rPr>
        <w:t>parengtas</w:t>
      </w:r>
      <w:r w:rsidR="00463826" w:rsidRPr="00805BB4">
        <w:rPr>
          <w:sz w:val="24"/>
          <w:lang w:val="lt-LT"/>
        </w:rPr>
        <w:t xml:space="preserve"> </w:t>
      </w:r>
      <w:r w:rsidR="00BA4AEF" w:rsidRPr="00805BB4">
        <w:rPr>
          <w:sz w:val="24"/>
          <w:lang w:val="lt-LT"/>
        </w:rPr>
        <w:t xml:space="preserve">417 mokinių: </w:t>
      </w:r>
      <w:r w:rsidR="00805BB4" w:rsidRPr="00805BB4">
        <w:rPr>
          <w:sz w:val="24"/>
          <w:lang w:val="lt-LT"/>
        </w:rPr>
        <w:t>209 formalųjį švietimą papildančio muzikinio ugdymo</w:t>
      </w:r>
      <w:r w:rsidR="00463826" w:rsidRPr="00805BB4">
        <w:rPr>
          <w:sz w:val="24"/>
          <w:lang w:val="lt-LT"/>
        </w:rPr>
        <w:t xml:space="preserve"> </w:t>
      </w:r>
      <w:r w:rsidR="00AB79B9" w:rsidRPr="00805BB4">
        <w:rPr>
          <w:sz w:val="24"/>
          <w:lang w:val="lt-LT"/>
        </w:rPr>
        <w:t>programų mokiniams</w:t>
      </w:r>
      <w:r w:rsidR="00463826" w:rsidRPr="00805BB4">
        <w:rPr>
          <w:sz w:val="24"/>
          <w:lang w:val="lt-LT"/>
        </w:rPr>
        <w:t xml:space="preserve"> ir </w:t>
      </w:r>
      <w:r w:rsidR="00805BB4" w:rsidRPr="00805BB4">
        <w:rPr>
          <w:sz w:val="24"/>
          <w:lang w:val="lt-LT"/>
        </w:rPr>
        <w:t>115</w:t>
      </w:r>
      <w:r w:rsidR="00463826" w:rsidRPr="00805BB4">
        <w:rPr>
          <w:sz w:val="24"/>
          <w:lang w:val="lt-LT"/>
        </w:rPr>
        <w:t xml:space="preserve"> </w:t>
      </w:r>
      <w:r w:rsidR="00805BB4" w:rsidRPr="00805BB4">
        <w:rPr>
          <w:sz w:val="24"/>
          <w:lang w:val="lt-LT"/>
        </w:rPr>
        <w:t>formalųjį švietimą papildančio dailinio ugdymo mokiniams</w:t>
      </w:r>
      <w:r w:rsidR="00FA13A8" w:rsidRPr="00805BB4">
        <w:rPr>
          <w:sz w:val="24"/>
          <w:lang w:val="lt-LT"/>
        </w:rPr>
        <w:t xml:space="preserve">, </w:t>
      </w:r>
      <w:r w:rsidR="00171DAF" w:rsidRPr="00805BB4">
        <w:rPr>
          <w:sz w:val="24"/>
          <w:lang w:val="lt-LT"/>
        </w:rPr>
        <w:t>18</w:t>
      </w:r>
      <w:r w:rsidR="00D13B4D" w:rsidRPr="00805BB4">
        <w:rPr>
          <w:sz w:val="24"/>
          <w:lang w:val="lt-LT"/>
        </w:rPr>
        <w:t xml:space="preserve"> </w:t>
      </w:r>
      <w:r w:rsidR="00805BB4" w:rsidRPr="00805BB4">
        <w:rPr>
          <w:sz w:val="24"/>
          <w:lang w:val="lt-LT"/>
        </w:rPr>
        <w:t xml:space="preserve">formalųjį švietimą papildančio </w:t>
      </w:r>
      <w:r w:rsidR="00FA13A8" w:rsidRPr="00805BB4">
        <w:rPr>
          <w:sz w:val="24"/>
          <w:lang w:val="lt-LT"/>
        </w:rPr>
        <w:t>teatr</w:t>
      </w:r>
      <w:r w:rsidR="00805BB4" w:rsidRPr="00805BB4">
        <w:rPr>
          <w:sz w:val="24"/>
          <w:lang w:val="lt-LT"/>
        </w:rPr>
        <w:t>inio ugdymo</w:t>
      </w:r>
      <w:r w:rsidR="00463826" w:rsidRPr="00805BB4">
        <w:rPr>
          <w:sz w:val="24"/>
          <w:lang w:val="lt-LT"/>
        </w:rPr>
        <w:t xml:space="preserve"> programų mokiniams</w:t>
      </w:r>
      <w:r w:rsidR="00171DAF" w:rsidRPr="00805BB4">
        <w:rPr>
          <w:sz w:val="24"/>
          <w:lang w:val="lt-LT"/>
        </w:rPr>
        <w:t xml:space="preserve">, </w:t>
      </w:r>
      <w:r w:rsidR="00805BB4" w:rsidRPr="00805BB4">
        <w:rPr>
          <w:sz w:val="24"/>
          <w:lang w:val="lt-LT"/>
        </w:rPr>
        <w:t>71 neformaliojo vaikų švietimo programų mokiniui, 53 neformaliojo vaikų švietimo ankstyvojo meninio ugdymo programos</w:t>
      </w:r>
      <w:r w:rsidR="00FD1408" w:rsidRPr="00805BB4">
        <w:rPr>
          <w:sz w:val="24"/>
          <w:lang w:val="lt-LT"/>
        </w:rPr>
        <w:t xml:space="preserve"> mokiniams</w:t>
      </w:r>
      <w:r w:rsidR="00463826" w:rsidRPr="00805BB4">
        <w:rPr>
          <w:sz w:val="24"/>
          <w:lang w:val="lt-LT"/>
        </w:rPr>
        <w:t>.</w:t>
      </w:r>
    </w:p>
    <w:p w:rsidR="00463826" w:rsidRDefault="00E10278" w:rsidP="00C21419">
      <w:pPr>
        <w:ind w:firstLine="851"/>
        <w:jc w:val="both"/>
        <w:rPr>
          <w:sz w:val="24"/>
          <w:lang w:val="lt-LT"/>
        </w:rPr>
      </w:pPr>
      <w:r>
        <w:rPr>
          <w:b/>
          <w:sz w:val="24"/>
          <w:lang w:val="lt-LT"/>
        </w:rPr>
        <w:t>41</w:t>
      </w:r>
      <w:r w:rsidR="00463826" w:rsidRPr="009731FD">
        <w:rPr>
          <w:b/>
          <w:sz w:val="24"/>
          <w:lang w:val="lt-LT"/>
        </w:rPr>
        <w:t xml:space="preserve">. </w:t>
      </w:r>
      <w:r w:rsidR="00463826" w:rsidRPr="00BA4AEF">
        <w:rPr>
          <w:sz w:val="24"/>
          <w:lang w:val="lt-LT"/>
        </w:rPr>
        <w:t xml:space="preserve">Patvirtintas </w:t>
      </w:r>
      <w:r w:rsidR="002A5E45">
        <w:rPr>
          <w:sz w:val="24"/>
          <w:lang w:val="lt-LT"/>
        </w:rPr>
        <w:t xml:space="preserve">31 </w:t>
      </w:r>
      <w:r w:rsidR="00BC3D84">
        <w:rPr>
          <w:sz w:val="24"/>
          <w:lang w:val="lt-LT"/>
        </w:rPr>
        <w:t>688</w:t>
      </w:r>
      <w:r w:rsidR="0015249B" w:rsidRPr="00BA4AEF">
        <w:rPr>
          <w:sz w:val="24"/>
          <w:lang w:val="lt-LT"/>
        </w:rPr>
        <w:t xml:space="preserve"> </w:t>
      </w:r>
      <w:r w:rsidR="00FD1408" w:rsidRPr="00BA4AEF">
        <w:rPr>
          <w:sz w:val="24"/>
          <w:lang w:val="lt-LT"/>
        </w:rPr>
        <w:t xml:space="preserve">metinių </w:t>
      </w:r>
      <w:r w:rsidR="0015249B" w:rsidRPr="00BA4AEF">
        <w:rPr>
          <w:sz w:val="24"/>
          <w:lang w:val="lt-LT"/>
        </w:rPr>
        <w:t>valandų skaičius</w:t>
      </w:r>
      <w:r w:rsidR="00273402" w:rsidRPr="00BA4AEF">
        <w:rPr>
          <w:sz w:val="24"/>
          <w:lang w:val="lt-LT"/>
        </w:rPr>
        <w:t>.</w:t>
      </w:r>
    </w:p>
    <w:p w:rsidR="006703EA" w:rsidRDefault="006703EA" w:rsidP="00C21419">
      <w:pPr>
        <w:ind w:firstLine="851"/>
        <w:jc w:val="both"/>
        <w:rPr>
          <w:sz w:val="24"/>
          <w:lang w:val="lt-LT"/>
        </w:rPr>
      </w:pPr>
    </w:p>
    <w:p w:rsidR="009731FD" w:rsidRDefault="009731FD" w:rsidP="00C21419">
      <w:pPr>
        <w:ind w:firstLine="851"/>
        <w:jc w:val="both"/>
        <w:rPr>
          <w:sz w:val="24"/>
          <w:lang w:val="lt-LT"/>
        </w:rPr>
      </w:pPr>
    </w:p>
    <w:p w:rsidR="009E559F" w:rsidRPr="00D13B4D" w:rsidRDefault="009E559F" w:rsidP="00C21419">
      <w:pPr>
        <w:rPr>
          <w:sz w:val="24"/>
          <w:szCs w:val="24"/>
          <w:lang w:val="lt-LT"/>
        </w:rPr>
      </w:pPr>
    </w:p>
    <w:p w:rsidR="009E559F" w:rsidRPr="00276CF1" w:rsidRDefault="005B6E3B" w:rsidP="00401E1E">
      <w:pPr>
        <w:rPr>
          <w:sz w:val="24"/>
          <w:szCs w:val="24"/>
          <w:lang w:val="lt-LT"/>
        </w:rPr>
      </w:pPr>
      <w:r w:rsidRPr="00276CF1">
        <w:rPr>
          <w:sz w:val="24"/>
          <w:szCs w:val="24"/>
          <w:lang w:val="lt-LT"/>
        </w:rPr>
        <w:t>PRITARTA</w:t>
      </w:r>
    </w:p>
    <w:p w:rsidR="004F58BC" w:rsidRPr="00276CF1" w:rsidRDefault="004F58BC" w:rsidP="00401E1E">
      <w:pPr>
        <w:rPr>
          <w:sz w:val="24"/>
          <w:szCs w:val="24"/>
          <w:lang w:val="lt-LT"/>
        </w:rPr>
      </w:pPr>
      <w:r w:rsidRPr="00276CF1">
        <w:rPr>
          <w:sz w:val="24"/>
          <w:szCs w:val="24"/>
          <w:lang w:val="lt-LT"/>
        </w:rPr>
        <w:t>Mokyklos tarybos</w:t>
      </w:r>
      <w:r w:rsidR="005B6E3B" w:rsidRPr="00276CF1">
        <w:rPr>
          <w:sz w:val="24"/>
          <w:szCs w:val="24"/>
          <w:lang w:val="lt-LT"/>
        </w:rPr>
        <w:t xml:space="preserve"> </w:t>
      </w:r>
      <w:r w:rsidR="005F7DE9" w:rsidRPr="00276CF1">
        <w:rPr>
          <w:sz w:val="24"/>
          <w:szCs w:val="24"/>
          <w:lang w:val="lt-LT"/>
        </w:rPr>
        <w:t>201</w:t>
      </w:r>
      <w:r w:rsidR="00171DAF" w:rsidRPr="00276CF1">
        <w:rPr>
          <w:sz w:val="24"/>
          <w:szCs w:val="24"/>
          <w:lang w:val="lt-LT"/>
        </w:rPr>
        <w:t xml:space="preserve">9 m. rugpjūčio </w:t>
      </w:r>
      <w:r w:rsidR="00276CF1" w:rsidRPr="00276CF1">
        <w:rPr>
          <w:sz w:val="24"/>
          <w:szCs w:val="24"/>
          <w:lang w:val="lt-LT"/>
        </w:rPr>
        <w:t>29</w:t>
      </w:r>
      <w:r w:rsidR="00171DAF" w:rsidRPr="00276CF1">
        <w:rPr>
          <w:sz w:val="24"/>
          <w:szCs w:val="24"/>
          <w:lang w:val="lt-LT"/>
        </w:rPr>
        <w:t xml:space="preserve"> d.</w:t>
      </w:r>
    </w:p>
    <w:p w:rsidR="005B6E3B" w:rsidRPr="00276CF1" w:rsidRDefault="00013D5C" w:rsidP="00401E1E">
      <w:pPr>
        <w:rPr>
          <w:sz w:val="24"/>
          <w:szCs w:val="24"/>
          <w:lang w:val="lt-LT"/>
        </w:rPr>
      </w:pPr>
      <w:r w:rsidRPr="00276CF1">
        <w:rPr>
          <w:sz w:val="24"/>
          <w:szCs w:val="24"/>
          <w:lang w:val="lt-LT"/>
        </w:rPr>
        <w:t>protokoliniu nutarimu</w:t>
      </w:r>
      <w:r w:rsidR="00171DAF" w:rsidRPr="00276CF1">
        <w:rPr>
          <w:sz w:val="24"/>
          <w:szCs w:val="24"/>
          <w:lang w:val="lt-LT"/>
        </w:rPr>
        <w:t xml:space="preserve"> (protokolas Nr.</w:t>
      </w:r>
      <w:r w:rsidR="00276CF1" w:rsidRPr="00276CF1">
        <w:rPr>
          <w:sz w:val="24"/>
          <w:szCs w:val="24"/>
          <w:lang w:val="lt-LT"/>
        </w:rPr>
        <w:t xml:space="preserve"> 2</w:t>
      </w:r>
      <w:r w:rsidR="00DD7B81" w:rsidRPr="00276CF1">
        <w:rPr>
          <w:sz w:val="24"/>
          <w:szCs w:val="24"/>
          <w:lang w:val="lt-LT"/>
        </w:rPr>
        <w:t>)</w:t>
      </w:r>
      <w:r w:rsidR="005B6E3B" w:rsidRPr="00276CF1">
        <w:rPr>
          <w:sz w:val="24"/>
          <w:szCs w:val="24"/>
          <w:lang w:val="lt-LT"/>
        </w:rPr>
        <w:t xml:space="preserve">  </w:t>
      </w:r>
    </w:p>
    <w:p w:rsidR="004F58BC" w:rsidRDefault="004F58BC" w:rsidP="00401E1E">
      <w:pPr>
        <w:rPr>
          <w:sz w:val="24"/>
          <w:szCs w:val="24"/>
          <w:lang w:val="lt-LT"/>
        </w:rPr>
      </w:pPr>
    </w:p>
    <w:p w:rsidR="00DD0E19" w:rsidRDefault="00DD0E19" w:rsidP="00401E1E">
      <w:pPr>
        <w:rPr>
          <w:sz w:val="24"/>
          <w:szCs w:val="24"/>
          <w:lang w:val="lt-LT"/>
        </w:rPr>
      </w:pPr>
    </w:p>
    <w:p w:rsidR="00DD0E19" w:rsidRDefault="00DD0E19" w:rsidP="00DD0E1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</w:t>
      </w:r>
    </w:p>
    <w:p w:rsidR="005B6E3B" w:rsidRPr="00E035CC" w:rsidRDefault="005B6E3B" w:rsidP="00401E1E">
      <w:pPr>
        <w:rPr>
          <w:sz w:val="24"/>
          <w:szCs w:val="24"/>
          <w:lang w:val="lt-LT"/>
        </w:rPr>
      </w:pPr>
    </w:p>
    <w:sectPr w:rsidR="005B6E3B" w:rsidRPr="00E035CC" w:rsidSect="00E10278">
      <w:headerReference w:type="even" r:id="rId8"/>
      <w:headerReference w:type="default" r:id="rId9"/>
      <w:pgSz w:w="12240" w:h="15840"/>
      <w:pgMar w:top="0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2E" w:rsidRDefault="0041472E">
      <w:r>
        <w:separator/>
      </w:r>
    </w:p>
  </w:endnote>
  <w:endnote w:type="continuationSeparator" w:id="0">
    <w:p w:rsidR="0041472E" w:rsidRDefault="0041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2E" w:rsidRDefault="0041472E">
      <w:r>
        <w:separator/>
      </w:r>
    </w:p>
  </w:footnote>
  <w:footnote w:type="continuationSeparator" w:id="0">
    <w:p w:rsidR="0041472E" w:rsidRDefault="0041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1C" w:rsidRDefault="00FC461C" w:rsidP="00401E1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461C" w:rsidRDefault="00FC461C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61C" w:rsidRDefault="00FC461C" w:rsidP="00401E1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78">
      <w:rPr>
        <w:rStyle w:val="Puslapionumeris"/>
        <w:noProof/>
      </w:rPr>
      <w:t>10</w:t>
    </w:r>
    <w:r>
      <w:rPr>
        <w:rStyle w:val="Puslapionumeris"/>
      </w:rPr>
      <w:fldChar w:fldCharType="end"/>
    </w:r>
  </w:p>
  <w:p w:rsidR="00FC461C" w:rsidRDefault="00FC461C">
    <w:pPr>
      <w:pStyle w:val="Antrats"/>
      <w:framePr w:wrap="around" w:vAnchor="text" w:hAnchor="margin" w:xAlign="right" w:y="1"/>
      <w:rPr>
        <w:rStyle w:val="Puslapionumeris"/>
      </w:rPr>
    </w:pPr>
  </w:p>
  <w:p w:rsidR="00FC461C" w:rsidRDefault="00FC461C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D9"/>
    <w:multiLevelType w:val="hybridMultilevel"/>
    <w:tmpl w:val="2C52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F46D4"/>
    <w:multiLevelType w:val="hybridMultilevel"/>
    <w:tmpl w:val="5E5E9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A3532"/>
    <w:multiLevelType w:val="hybridMultilevel"/>
    <w:tmpl w:val="60B0A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02D9B"/>
    <w:multiLevelType w:val="singleLevel"/>
    <w:tmpl w:val="98289C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210D2AFC"/>
    <w:multiLevelType w:val="multilevel"/>
    <w:tmpl w:val="A8403684"/>
    <w:lvl w:ilvl="0">
      <w:start w:val="3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abstractNum w:abstractNumId="5" w15:restartNumberingAfterBreak="0">
    <w:nsid w:val="265309E2"/>
    <w:multiLevelType w:val="hybridMultilevel"/>
    <w:tmpl w:val="AB3C9384"/>
    <w:lvl w:ilvl="0" w:tplc="371A68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7C114EC"/>
    <w:multiLevelType w:val="multilevel"/>
    <w:tmpl w:val="64DCAE2C"/>
    <w:lvl w:ilvl="0">
      <w:start w:val="3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</w:abstractNum>
  <w:abstractNum w:abstractNumId="7" w15:restartNumberingAfterBreak="0">
    <w:nsid w:val="39995860"/>
    <w:multiLevelType w:val="hybridMultilevel"/>
    <w:tmpl w:val="299E0698"/>
    <w:lvl w:ilvl="0" w:tplc="0427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8" w15:restartNumberingAfterBreak="0">
    <w:nsid w:val="3EA51397"/>
    <w:multiLevelType w:val="hybridMultilevel"/>
    <w:tmpl w:val="4BCC4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C328F"/>
    <w:multiLevelType w:val="hybridMultilevel"/>
    <w:tmpl w:val="94E48E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547C1"/>
    <w:multiLevelType w:val="hybridMultilevel"/>
    <w:tmpl w:val="F84C1ACE"/>
    <w:lvl w:ilvl="0" w:tplc="0427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1" w15:restartNumberingAfterBreak="0">
    <w:nsid w:val="4B8B4C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441EDF"/>
    <w:multiLevelType w:val="hybridMultilevel"/>
    <w:tmpl w:val="28F8F80C"/>
    <w:lvl w:ilvl="0" w:tplc="0427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7632"/>
        </w:tabs>
        <w:ind w:left="76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8352"/>
        </w:tabs>
        <w:ind w:left="83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9072"/>
        </w:tabs>
        <w:ind w:left="9072" w:hanging="360"/>
      </w:pPr>
      <w:rPr>
        <w:rFonts w:ascii="Wingdings" w:hAnsi="Wingdings" w:hint="default"/>
      </w:rPr>
    </w:lvl>
  </w:abstractNum>
  <w:abstractNum w:abstractNumId="13" w15:restartNumberingAfterBreak="0">
    <w:nsid w:val="79D6658C"/>
    <w:multiLevelType w:val="hybridMultilevel"/>
    <w:tmpl w:val="6820F5E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933ED"/>
    <w:multiLevelType w:val="multilevel"/>
    <w:tmpl w:val="D24A108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5" w15:restartNumberingAfterBreak="0">
    <w:nsid w:val="7DDF1506"/>
    <w:multiLevelType w:val="multilevel"/>
    <w:tmpl w:val="5AF02F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6" w15:restartNumberingAfterBreak="0">
    <w:nsid w:val="7FB93D4C"/>
    <w:multiLevelType w:val="multilevel"/>
    <w:tmpl w:val="A8403684"/>
    <w:lvl w:ilvl="0">
      <w:start w:val="3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  <w:u w:val="none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E"/>
    <w:rsid w:val="00004ACE"/>
    <w:rsid w:val="00013D5C"/>
    <w:rsid w:val="00016CFF"/>
    <w:rsid w:val="0001717C"/>
    <w:rsid w:val="000203BC"/>
    <w:rsid w:val="00030B29"/>
    <w:rsid w:val="00050308"/>
    <w:rsid w:val="00052375"/>
    <w:rsid w:val="00053051"/>
    <w:rsid w:val="00056195"/>
    <w:rsid w:val="000657B8"/>
    <w:rsid w:val="00071EA6"/>
    <w:rsid w:val="0007611F"/>
    <w:rsid w:val="00076B52"/>
    <w:rsid w:val="000978C2"/>
    <w:rsid w:val="000A1535"/>
    <w:rsid w:val="000A3A13"/>
    <w:rsid w:val="000A6BB4"/>
    <w:rsid w:val="000B7C20"/>
    <w:rsid w:val="000E06D1"/>
    <w:rsid w:val="000F6A58"/>
    <w:rsid w:val="001011DB"/>
    <w:rsid w:val="001051C8"/>
    <w:rsid w:val="00116937"/>
    <w:rsid w:val="00116DD0"/>
    <w:rsid w:val="0012736C"/>
    <w:rsid w:val="00131E59"/>
    <w:rsid w:val="0015249B"/>
    <w:rsid w:val="00153979"/>
    <w:rsid w:val="00154C59"/>
    <w:rsid w:val="001602A7"/>
    <w:rsid w:val="0017040F"/>
    <w:rsid w:val="00170AD9"/>
    <w:rsid w:val="00171DAF"/>
    <w:rsid w:val="001745CD"/>
    <w:rsid w:val="00174657"/>
    <w:rsid w:val="00175521"/>
    <w:rsid w:val="00177B19"/>
    <w:rsid w:val="001929B8"/>
    <w:rsid w:val="00197376"/>
    <w:rsid w:val="00197D68"/>
    <w:rsid w:val="001B5959"/>
    <w:rsid w:val="001B7097"/>
    <w:rsid w:val="001C28BC"/>
    <w:rsid w:val="001D2199"/>
    <w:rsid w:val="001D3022"/>
    <w:rsid w:val="001E0C5E"/>
    <w:rsid w:val="001E0F8D"/>
    <w:rsid w:val="001E3584"/>
    <w:rsid w:val="00200AA3"/>
    <w:rsid w:val="00224582"/>
    <w:rsid w:val="00224C19"/>
    <w:rsid w:val="002338DF"/>
    <w:rsid w:val="002415C6"/>
    <w:rsid w:val="00242CD0"/>
    <w:rsid w:val="00245FA8"/>
    <w:rsid w:val="00252688"/>
    <w:rsid w:val="00255131"/>
    <w:rsid w:val="00260E4E"/>
    <w:rsid w:val="00273402"/>
    <w:rsid w:val="00276CF1"/>
    <w:rsid w:val="00277429"/>
    <w:rsid w:val="00282115"/>
    <w:rsid w:val="00291B4A"/>
    <w:rsid w:val="002A1B1A"/>
    <w:rsid w:val="002A34B8"/>
    <w:rsid w:val="002A5E45"/>
    <w:rsid w:val="002B25F5"/>
    <w:rsid w:val="002B32CD"/>
    <w:rsid w:val="002B49CB"/>
    <w:rsid w:val="002B4F06"/>
    <w:rsid w:val="002C3CC6"/>
    <w:rsid w:val="002D13F8"/>
    <w:rsid w:val="002D7503"/>
    <w:rsid w:val="002E7E30"/>
    <w:rsid w:val="002F52FD"/>
    <w:rsid w:val="002F7BB8"/>
    <w:rsid w:val="0031541B"/>
    <w:rsid w:val="003175E1"/>
    <w:rsid w:val="00324424"/>
    <w:rsid w:val="00340768"/>
    <w:rsid w:val="0034167A"/>
    <w:rsid w:val="00344874"/>
    <w:rsid w:val="00355FDD"/>
    <w:rsid w:val="00363A54"/>
    <w:rsid w:val="00364B1C"/>
    <w:rsid w:val="00364C65"/>
    <w:rsid w:val="003801D4"/>
    <w:rsid w:val="00380394"/>
    <w:rsid w:val="003846B4"/>
    <w:rsid w:val="00390A45"/>
    <w:rsid w:val="00393FA0"/>
    <w:rsid w:val="00394E69"/>
    <w:rsid w:val="00396F78"/>
    <w:rsid w:val="003A0CB4"/>
    <w:rsid w:val="003B06A1"/>
    <w:rsid w:val="003B3B24"/>
    <w:rsid w:val="003B5D0F"/>
    <w:rsid w:val="003C2A00"/>
    <w:rsid w:val="003C31A7"/>
    <w:rsid w:val="003D1A88"/>
    <w:rsid w:val="003D3EF3"/>
    <w:rsid w:val="003E54A1"/>
    <w:rsid w:val="003E74D0"/>
    <w:rsid w:val="003E7A64"/>
    <w:rsid w:val="00401E1E"/>
    <w:rsid w:val="0041472E"/>
    <w:rsid w:val="00424A56"/>
    <w:rsid w:val="00436AC5"/>
    <w:rsid w:val="004403C7"/>
    <w:rsid w:val="0045097F"/>
    <w:rsid w:val="00452D49"/>
    <w:rsid w:val="004560AC"/>
    <w:rsid w:val="00462D4B"/>
    <w:rsid w:val="00463826"/>
    <w:rsid w:val="004703A1"/>
    <w:rsid w:val="00472909"/>
    <w:rsid w:val="00472E99"/>
    <w:rsid w:val="00476E37"/>
    <w:rsid w:val="004770BF"/>
    <w:rsid w:val="004932C8"/>
    <w:rsid w:val="004A10C5"/>
    <w:rsid w:val="004B2897"/>
    <w:rsid w:val="004B2910"/>
    <w:rsid w:val="004C4F48"/>
    <w:rsid w:val="004C672E"/>
    <w:rsid w:val="004D633A"/>
    <w:rsid w:val="004D6642"/>
    <w:rsid w:val="004E642F"/>
    <w:rsid w:val="004F369E"/>
    <w:rsid w:val="004F58BC"/>
    <w:rsid w:val="00500844"/>
    <w:rsid w:val="00500E1F"/>
    <w:rsid w:val="00506B65"/>
    <w:rsid w:val="00507BFD"/>
    <w:rsid w:val="00507F53"/>
    <w:rsid w:val="00515352"/>
    <w:rsid w:val="005264F4"/>
    <w:rsid w:val="0053243B"/>
    <w:rsid w:val="005475D1"/>
    <w:rsid w:val="00560062"/>
    <w:rsid w:val="00560DF0"/>
    <w:rsid w:val="00564025"/>
    <w:rsid w:val="0056463C"/>
    <w:rsid w:val="00567CD8"/>
    <w:rsid w:val="00572879"/>
    <w:rsid w:val="00572E23"/>
    <w:rsid w:val="00583D6D"/>
    <w:rsid w:val="005866DC"/>
    <w:rsid w:val="005A2AA2"/>
    <w:rsid w:val="005A59A0"/>
    <w:rsid w:val="005B2163"/>
    <w:rsid w:val="005B6E3B"/>
    <w:rsid w:val="005C1F66"/>
    <w:rsid w:val="005C2BDE"/>
    <w:rsid w:val="005C620F"/>
    <w:rsid w:val="005D02DD"/>
    <w:rsid w:val="005D450C"/>
    <w:rsid w:val="005E0AE4"/>
    <w:rsid w:val="005E0D69"/>
    <w:rsid w:val="005E5E02"/>
    <w:rsid w:val="005F03F7"/>
    <w:rsid w:val="005F2323"/>
    <w:rsid w:val="005F3395"/>
    <w:rsid w:val="005F7DE9"/>
    <w:rsid w:val="00600A50"/>
    <w:rsid w:val="00605B44"/>
    <w:rsid w:val="00606321"/>
    <w:rsid w:val="00617CF5"/>
    <w:rsid w:val="0062148B"/>
    <w:rsid w:val="00624116"/>
    <w:rsid w:val="006426EA"/>
    <w:rsid w:val="00647D0C"/>
    <w:rsid w:val="00650574"/>
    <w:rsid w:val="006605F2"/>
    <w:rsid w:val="00662B3A"/>
    <w:rsid w:val="006703EA"/>
    <w:rsid w:val="00682C04"/>
    <w:rsid w:val="00682D6D"/>
    <w:rsid w:val="00683FEE"/>
    <w:rsid w:val="00684B99"/>
    <w:rsid w:val="006917F2"/>
    <w:rsid w:val="00692942"/>
    <w:rsid w:val="00693415"/>
    <w:rsid w:val="006A43CB"/>
    <w:rsid w:val="006B62BB"/>
    <w:rsid w:val="006B6A2D"/>
    <w:rsid w:val="006D3E4D"/>
    <w:rsid w:val="0070397B"/>
    <w:rsid w:val="007134B6"/>
    <w:rsid w:val="00715B53"/>
    <w:rsid w:val="00745FCE"/>
    <w:rsid w:val="00747C45"/>
    <w:rsid w:val="00751EB3"/>
    <w:rsid w:val="00757FF5"/>
    <w:rsid w:val="007611EA"/>
    <w:rsid w:val="007621BA"/>
    <w:rsid w:val="007726F6"/>
    <w:rsid w:val="00777B70"/>
    <w:rsid w:val="00782D0D"/>
    <w:rsid w:val="00791265"/>
    <w:rsid w:val="00793676"/>
    <w:rsid w:val="007942FC"/>
    <w:rsid w:val="007A3237"/>
    <w:rsid w:val="007A460B"/>
    <w:rsid w:val="007A4CF1"/>
    <w:rsid w:val="007B4393"/>
    <w:rsid w:val="007B6829"/>
    <w:rsid w:val="007B7D91"/>
    <w:rsid w:val="007C29ED"/>
    <w:rsid w:val="007C4EAE"/>
    <w:rsid w:val="007C5B32"/>
    <w:rsid w:val="007D3A1F"/>
    <w:rsid w:val="007D7E26"/>
    <w:rsid w:val="007F5D67"/>
    <w:rsid w:val="007F5E71"/>
    <w:rsid w:val="00800181"/>
    <w:rsid w:val="00801CFA"/>
    <w:rsid w:val="00802C9E"/>
    <w:rsid w:val="00805BB4"/>
    <w:rsid w:val="0080667B"/>
    <w:rsid w:val="00817582"/>
    <w:rsid w:val="00827471"/>
    <w:rsid w:val="008274B4"/>
    <w:rsid w:val="0083688E"/>
    <w:rsid w:val="00837701"/>
    <w:rsid w:val="0085388E"/>
    <w:rsid w:val="00853A9D"/>
    <w:rsid w:val="00860F45"/>
    <w:rsid w:val="0087678F"/>
    <w:rsid w:val="00885913"/>
    <w:rsid w:val="008875D2"/>
    <w:rsid w:val="008A257E"/>
    <w:rsid w:val="008A2750"/>
    <w:rsid w:val="008A3228"/>
    <w:rsid w:val="008A5432"/>
    <w:rsid w:val="008B4C02"/>
    <w:rsid w:val="008D48DD"/>
    <w:rsid w:val="008D6F0B"/>
    <w:rsid w:val="008E116A"/>
    <w:rsid w:val="008E4A1C"/>
    <w:rsid w:val="008E7DE8"/>
    <w:rsid w:val="009028E0"/>
    <w:rsid w:val="00905655"/>
    <w:rsid w:val="00911C94"/>
    <w:rsid w:val="00912A4E"/>
    <w:rsid w:val="00913447"/>
    <w:rsid w:val="00923871"/>
    <w:rsid w:val="00923E90"/>
    <w:rsid w:val="00930D19"/>
    <w:rsid w:val="00932BD2"/>
    <w:rsid w:val="00940876"/>
    <w:rsid w:val="00946F55"/>
    <w:rsid w:val="009510C6"/>
    <w:rsid w:val="0095220C"/>
    <w:rsid w:val="009530D9"/>
    <w:rsid w:val="009731FD"/>
    <w:rsid w:val="00976890"/>
    <w:rsid w:val="00981433"/>
    <w:rsid w:val="009878B4"/>
    <w:rsid w:val="0099239B"/>
    <w:rsid w:val="009A0DEA"/>
    <w:rsid w:val="009A5E77"/>
    <w:rsid w:val="009B2377"/>
    <w:rsid w:val="009B2660"/>
    <w:rsid w:val="009C0CA2"/>
    <w:rsid w:val="009C7B3A"/>
    <w:rsid w:val="009D58A7"/>
    <w:rsid w:val="009E559F"/>
    <w:rsid w:val="009E70D6"/>
    <w:rsid w:val="009F7FAB"/>
    <w:rsid w:val="00A024F0"/>
    <w:rsid w:val="00A03919"/>
    <w:rsid w:val="00A06697"/>
    <w:rsid w:val="00A06C7C"/>
    <w:rsid w:val="00A07F9D"/>
    <w:rsid w:val="00A21842"/>
    <w:rsid w:val="00A30CF8"/>
    <w:rsid w:val="00A35CE1"/>
    <w:rsid w:val="00A457FC"/>
    <w:rsid w:val="00A523FC"/>
    <w:rsid w:val="00A7027D"/>
    <w:rsid w:val="00A73098"/>
    <w:rsid w:val="00A73A2B"/>
    <w:rsid w:val="00A745DA"/>
    <w:rsid w:val="00A82685"/>
    <w:rsid w:val="00A8381F"/>
    <w:rsid w:val="00A91DFA"/>
    <w:rsid w:val="00A922D2"/>
    <w:rsid w:val="00A9334D"/>
    <w:rsid w:val="00A93E9C"/>
    <w:rsid w:val="00AA1A71"/>
    <w:rsid w:val="00AA22B1"/>
    <w:rsid w:val="00AA38C8"/>
    <w:rsid w:val="00AB00EC"/>
    <w:rsid w:val="00AB3892"/>
    <w:rsid w:val="00AB79B9"/>
    <w:rsid w:val="00AC7067"/>
    <w:rsid w:val="00AD6CAA"/>
    <w:rsid w:val="00AE63F0"/>
    <w:rsid w:val="00AF3C40"/>
    <w:rsid w:val="00AF46A7"/>
    <w:rsid w:val="00B22A5E"/>
    <w:rsid w:val="00B23518"/>
    <w:rsid w:val="00B23DD7"/>
    <w:rsid w:val="00B36159"/>
    <w:rsid w:val="00B40FF6"/>
    <w:rsid w:val="00B440A6"/>
    <w:rsid w:val="00B44F98"/>
    <w:rsid w:val="00B5435D"/>
    <w:rsid w:val="00B637F5"/>
    <w:rsid w:val="00B642E1"/>
    <w:rsid w:val="00B668E7"/>
    <w:rsid w:val="00B7098A"/>
    <w:rsid w:val="00B72A83"/>
    <w:rsid w:val="00B7482D"/>
    <w:rsid w:val="00B811EF"/>
    <w:rsid w:val="00B826D7"/>
    <w:rsid w:val="00B87508"/>
    <w:rsid w:val="00B94B7D"/>
    <w:rsid w:val="00B95DE6"/>
    <w:rsid w:val="00BA45DA"/>
    <w:rsid w:val="00BA478B"/>
    <w:rsid w:val="00BA4AEF"/>
    <w:rsid w:val="00BB42A7"/>
    <w:rsid w:val="00BC1089"/>
    <w:rsid w:val="00BC3D84"/>
    <w:rsid w:val="00BF0626"/>
    <w:rsid w:val="00BF2756"/>
    <w:rsid w:val="00C13FD6"/>
    <w:rsid w:val="00C151A2"/>
    <w:rsid w:val="00C20077"/>
    <w:rsid w:val="00C201A4"/>
    <w:rsid w:val="00C202E1"/>
    <w:rsid w:val="00C21419"/>
    <w:rsid w:val="00C23003"/>
    <w:rsid w:val="00C442DA"/>
    <w:rsid w:val="00C450FC"/>
    <w:rsid w:val="00C55E08"/>
    <w:rsid w:val="00C57390"/>
    <w:rsid w:val="00C610B7"/>
    <w:rsid w:val="00C6157B"/>
    <w:rsid w:val="00C63368"/>
    <w:rsid w:val="00C66C15"/>
    <w:rsid w:val="00C70020"/>
    <w:rsid w:val="00C712FB"/>
    <w:rsid w:val="00C75BA0"/>
    <w:rsid w:val="00C90C49"/>
    <w:rsid w:val="00CA46E8"/>
    <w:rsid w:val="00CA7070"/>
    <w:rsid w:val="00CC24EE"/>
    <w:rsid w:val="00CC671D"/>
    <w:rsid w:val="00CC7572"/>
    <w:rsid w:val="00CC7A60"/>
    <w:rsid w:val="00D00FF9"/>
    <w:rsid w:val="00D13B4D"/>
    <w:rsid w:val="00D158B9"/>
    <w:rsid w:val="00D20B29"/>
    <w:rsid w:val="00D217B3"/>
    <w:rsid w:val="00D310F1"/>
    <w:rsid w:val="00D34B02"/>
    <w:rsid w:val="00D45615"/>
    <w:rsid w:val="00D57819"/>
    <w:rsid w:val="00D77F53"/>
    <w:rsid w:val="00D814D6"/>
    <w:rsid w:val="00D90857"/>
    <w:rsid w:val="00DA1DC5"/>
    <w:rsid w:val="00DA6D23"/>
    <w:rsid w:val="00DC2546"/>
    <w:rsid w:val="00DD0E19"/>
    <w:rsid w:val="00DD1B00"/>
    <w:rsid w:val="00DD5CD0"/>
    <w:rsid w:val="00DD6165"/>
    <w:rsid w:val="00DD67C8"/>
    <w:rsid w:val="00DD7B81"/>
    <w:rsid w:val="00DE3AF3"/>
    <w:rsid w:val="00E01664"/>
    <w:rsid w:val="00E035CC"/>
    <w:rsid w:val="00E10278"/>
    <w:rsid w:val="00E104BB"/>
    <w:rsid w:val="00E13228"/>
    <w:rsid w:val="00E22744"/>
    <w:rsid w:val="00E313BD"/>
    <w:rsid w:val="00E74B1E"/>
    <w:rsid w:val="00E74DE6"/>
    <w:rsid w:val="00E8071A"/>
    <w:rsid w:val="00E9169B"/>
    <w:rsid w:val="00E97A6F"/>
    <w:rsid w:val="00E97B28"/>
    <w:rsid w:val="00EA245D"/>
    <w:rsid w:val="00EA7E4A"/>
    <w:rsid w:val="00EB63FE"/>
    <w:rsid w:val="00EB7EFB"/>
    <w:rsid w:val="00EC40E5"/>
    <w:rsid w:val="00EC5F77"/>
    <w:rsid w:val="00ED3070"/>
    <w:rsid w:val="00EE2E5C"/>
    <w:rsid w:val="00EE678C"/>
    <w:rsid w:val="00EE737C"/>
    <w:rsid w:val="00EE7B20"/>
    <w:rsid w:val="00EF750B"/>
    <w:rsid w:val="00F03A4A"/>
    <w:rsid w:val="00F14A27"/>
    <w:rsid w:val="00F232D1"/>
    <w:rsid w:val="00F3183E"/>
    <w:rsid w:val="00F432E6"/>
    <w:rsid w:val="00F54FF2"/>
    <w:rsid w:val="00F63942"/>
    <w:rsid w:val="00F647AA"/>
    <w:rsid w:val="00F66512"/>
    <w:rsid w:val="00F716A4"/>
    <w:rsid w:val="00F76D50"/>
    <w:rsid w:val="00FA13A8"/>
    <w:rsid w:val="00FA213B"/>
    <w:rsid w:val="00FA2142"/>
    <w:rsid w:val="00FB07C7"/>
    <w:rsid w:val="00FB1262"/>
    <w:rsid w:val="00FB361C"/>
    <w:rsid w:val="00FB77B1"/>
    <w:rsid w:val="00FC461C"/>
    <w:rsid w:val="00FD1408"/>
    <w:rsid w:val="00FD161E"/>
    <w:rsid w:val="00FE3C49"/>
    <w:rsid w:val="00FE7685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A7D80"/>
  <w15:docId w15:val="{414E7553-DFE0-4DEE-AC65-671E1D1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0077"/>
    <w:rPr>
      <w:lang w:val="en-US" w:eastAsia="en-US"/>
    </w:rPr>
  </w:style>
  <w:style w:type="paragraph" w:styleId="Antrat1">
    <w:name w:val="heading 1"/>
    <w:basedOn w:val="prastasis"/>
    <w:next w:val="prastasis"/>
    <w:qFormat/>
    <w:rsid w:val="00401E1E"/>
    <w:pPr>
      <w:keepNext/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401E1E"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401E1E"/>
    <w:pPr>
      <w:keepNext/>
      <w:jc w:val="center"/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rsid w:val="00401E1E"/>
    <w:pPr>
      <w:keepNext/>
      <w:ind w:firstLine="284"/>
      <w:jc w:val="both"/>
      <w:outlineLvl w:val="3"/>
    </w:pPr>
    <w:rPr>
      <w:b/>
      <w:sz w:val="24"/>
      <w:lang w:val="lt-LT"/>
    </w:rPr>
  </w:style>
  <w:style w:type="paragraph" w:styleId="Antrat5">
    <w:name w:val="heading 5"/>
    <w:basedOn w:val="prastasis"/>
    <w:next w:val="prastasis"/>
    <w:qFormat/>
    <w:rsid w:val="00401E1E"/>
    <w:pPr>
      <w:keepNext/>
      <w:ind w:firstLine="284"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401E1E"/>
    <w:pPr>
      <w:ind w:firstLine="284"/>
      <w:jc w:val="center"/>
    </w:pPr>
    <w:rPr>
      <w:b/>
      <w:sz w:val="24"/>
      <w:lang w:val="lt-LT"/>
    </w:rPr>
  </w:style>
  <w:style w:type="paragraph" w:styleId="Pagrindiniotekstotrauka">
    <w:name w:val="Body Text Indent"/>
    <w:basedOn w:val="prastasis"/>
    <w:rsid w:val="00401E1E"/>
    <w:pPr>
      <w:ind w:firstLine="284"/>
      <w:jc w:val="both"/>
    </w:pPr>
    <w:rPr>
      <w:sz w:val="24"/>
      <w:lang w:val="lt-LT"/>
    </w:rPr>
  </w:style>
  <w:style w:type="character" w:styleId="Hipersaitas">
    <w:name w:val="Hyperlink"/>
    <w:rsid w:val="00401E1E"/>
    <w:rPr>
      <w:color w:val="0000FF"/>
      <w:u w:val="single"/>
    </w:rPr>
  </w:style>
  <w:style w:type="paragraph" w:styleId="Pagrindiniotekstotrauka2">
    <w:name w:val="Body Text Indent 2"/>
    <w:basedOn w:val="prastasis"/>
    <w:rsid w:val="00401E1E"/>
    <w:pPr>
      <w:ind w:firstLine="284"/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rsid w:val="00401E1E"/>
    <w:pPr>
      <w:jc w:val="right"/>
    </w:pPr>
    <w:rPr>
      <w:lang w:val="lt-LT"/>
    </w:rPr>
  </w:style>
  <w:style w:type="paragraph" w:styleId="Antrats">
    <w:name w:val="header"/>
    <w:basedOn w:val="prastasis"/>
    <w:rsid w:val="00401E1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401E1E"/>
  </w:style>
  <w:style w:type="character" w:styleId="Perirtashipersaitas">
    <w:name w:val="FollowedHyperlink"/>
    <w:rsid w:val="00401E1E"/>
    <w:rPr>
      <w:color w:val="800080"/>
      <w:u w:val="single"/>
    </w:rPr>
  </w:style>
  <w:style w:type="table" w:styleId="Lentelstinklelis">
    <w:name w:val="Table Grid"/>
    <w:basedOn w:val="prastojilentel"/>
    <w:uiPriority w:val="59"/>
    <w:rsid w:val="0040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rsid w:val="00401E1E"/>
    <w:pPr>
      <w:tabs>
        <w:tab w:val="center" w:pos="4986"/>
        <w:tab w:val="right" w:pos="9972"/>
      </w:tabs>
    </w:pPr>
  </w:style>
  <w:style w:type="paragraph" w:customStyle="1" w:styleId="antraste">
    <w:name w:val="antraste"/>
    <w:basedOn w:val="prastasis"/>
    <w:rsid w:val="00401E1E"/>
    <w:pPr>
      <w:spacing w:before="100" w:beforeAutospacing="1" w:after="100" w:afterAutospacing="1"/>
    </w:pPr>
    <w:rPr>
      <w:sz w:val="24"/>
      <w:szCs w:val="24"/>
    </w:rPr>
  </w:style>
  <w:style w:type="character" w:customStyle="1" w:styleId="PavadinimasDiagrama">
    <w:name w:val="Pavadinimas Diagrama"/>
    <w:link w:val="Pavadinimas"/>
    <w:locked/>
    <w:rsid w:val="007D7E26"/>
    <w:rPr>
      <w:b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8A257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A257E"/>
    <w:rPr>
      <w:rFonts w:ascii="Tahoma" w:hAnsi="Tahoma" w:cs="Tahoma"/>
      <w:sz w:val="16"/>
      <w:szCs w:val="16"/>
      <w:lang w:val="en-US" w:eastAsia="en-US"/>
    </w:rPr>
  </w:style>
  <w:style w:type="character" w:customStyle="1" w:styleId="BetarpDiagrama">
    <w:name w:val="Be tarpų Diagrama"/>
    <w:link w:val="Betarp"/>
    <w:locked/>
    <w:rsid w:val="00C20077"/>
  </w:style>
  <w:style w:type="paragraph" w:styleId="Betarp">
    <w:name w:val="No Spacing"/>
    <w:link w:val="BetarpDiagrama"/>
    <w:qFormat/>
    <w:rsid w:val="00C2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900A4-972B-48ED-8F0B-60B32D4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12171</Words>
  <Characters>6939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Varenos raj. sav. švietimo skyrius</Company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</dc:creator>
  <cp:lastModifiedBy>„Windows“ vartotojas</cp:lastModifiedBy>
  <cp:revision>2</cp:revision>
  <cp:lastPrinted>2012-10-03T07:57:00Z</cp:lastPrinted>
  <dcterms:created xsi:type="dcterms:W3CDTF">2019-10-16T09:56:00Z</dcterms:created>
  <dcterms:modified xsi:type="dcterms:W3CDTF">2019-10-16T09:56:00Z</dcterms:modified>
</cp:coreProperties>
</file>