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A5" w:rsidRDefault="00695FA5" w:rsidP="0061245A">
      <w:pPr>
        <w:pStyle w:val="Antrat1"/>
        <w:shd w:val="clear" w:color="auto" w:fill="FFFFFF"/>
        <w:spacing w:before="0" w:beforeAutospacing="0" w:after="0" w:afterAutospacing="0" w:line="267" w:lineRule="atLeast"/>
        <w:contextualSpacing/>
        <w:rPr>
          <w:b w:val="0"/>
          <w:bCs w:val="0"/>
          <w:color w:val="222222"/>
          <w:spacing w:val="4"/>
          <w:sz w:val="24"/>
          <w:szCs w:val="24"/>
        </w:rPr>
      </w:pPr>
    </w:p>
    <w:p w:rsidR="00BF640C" w:rsidRDefault="00BF640C" w:rsidP="00695FA5">
      <w:pPr>
        <w:pStyle w:val="Antrat1"/>
        <w:shd w:val="clear" w:color="auto" w:fill="FFFFFF"/>
        <w:spacing w:before="525" w:beforeAutospacing="0" w:after="375" w:afterAutospacing="0" w:line="267" w:lineRule="atLeast"/>
        <w:contextualSpacing/>
        <w:rPr>
          <w:b w:val="0"/>
          <w:bCs w:val="0"/>
          <w:color w:val="222222"/>
          <w:spacing w:val="4"/>
          <w:sz w:val="24"/>
          <w:szCs w:val="24"/>
        </w:rPr>
      </w:pPr>
    </w:p>
    <w:p w:rsidR="005356C5" w:rsidRDefault="005356C5" w:rsidP="005356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LR darbo kodeksas</w:t>
      </w:r>
    </w:p>
    <w:p w:rsidR="005356C5" w:rsidRDefault="005356C5" w:rsidP="005356C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74C61">
          <w:rPr>
            <w:rStyle w:val="Hipersaitas"/>
            <w:rFonts w:ascii="Times New Roman" w:hAnsi="Times New Roman" w:cs="Times New Roman"/>
            <w:sz w:val="24"/>
            <w:szCs w:val="24"/>
          </w:rPr>
          <w:t>https://www.e-tar.lt/portal/lt/legalAct/f6d686707e7011e6b969d7ae07280e89/asr</w:t>
        </w:r>
      </w:hyperlink>
    </w:p>
    <w:p w:rsidR="005356C5" w:rsidRDefault="005356C5" w:rsidP="005356C5">
      <w:pPr>
        <w:rPr>
          <w:rFonts w:ascii="Times New Roman" w:hAnsi="Times New Roman" w:cs="Times New Roman"/>
          <w:sz w:val="24"/>
          <w:szCs w:val="24"/>
        </w:rPr>
      </w:pPr>
    </w:p>
    <w:p w:rsidR="005356C5" w:rsidRDefault="005356C5" w:rsidP="0053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 švietimo, sporto ir mokslo ministerijos teisės aktai, reglamentuojantys ugdymo įstaigų veiklą, neformalųjį vaikų ir suaugusiųjų švietimą.</w:t>
      </w:r>
    </w:p>
    <w:p w:rsidR="005356C5" w:rsidRDefault="005356C5" w:rsidP="005356C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74C61">
          <w:rPr>
            <w:rStyle w:val="Hipersaitas"/>
            <w:rFonts w:ascii="Times New Roman" w:hAnsi="Times New Roman" w:cs="Times New Roman"/>
            <w:sz w:val="24"/>
            <w:szCs w:val="24"/>
          </w:rPr>
          <w:t>https://smsm.lrv.lt/lt/veiklos-sritys-1/smm-svietimas</w:t>
        </w:r>
      </w:hyperlink>
    </w:p>
    <w:p w:rsidR="005356C5" w:rsidRDefault="005356C5" w:rsidP="005356C5">
      <w:pPr>
        <w:rPr>
          <w:rFonts w:ascii="Times New Roman" w:hAnsi="Times New Roman" w:cs="Times New Roman"/>
          <w:sz w:val="24"/>
          <w:szCs w:val="24"/>
        </w:rPr>
      </w:pPr>
    </w:p>
    <w:p w:rsidR="005356C5" w:rsidRDefault="005356C5" w:rsidP="005356C5">
      <w:pPr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5356C5">
        <w:rPr>
          <w:rFonts w:ascii="Times New Roman" w:hAnsi="Times New Roman" w:cs="Times New Roman"/>
          <w:sz w:val="24"/>
          <w:szCs w:val="24"/>
        </w:rPr>
        <w:t xml:space="preserve">LR </w:t>
      </w:r>
      <w:r w:rsidRPr="00535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valstybės ir savivaldybių įstaigų darbuotojų darbo apmokėjimo ir komisijų narių atlygio už darbą įstatymas</w:t>
      </w:r>
    </w:p>
    <w:p w:rsidR="005356C5" w:rsidRDefault="005356C5" w:rsidP="005356C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6" w:history="1">
        <w:r w:rsidRPr="00974C6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https://eseimas.lrs.lt/portal/legalAct/lt/TAD/c6dd7dc2e23411e6be918a531b2126ab/asr</w:t>
        </w:r>
      </w:hyperlink>
    </w:p>
    <w:p w:rsidR="005356C5" w:rsidRDefault="005356C5" w:rsidP="005356C5">
      <w:pPr>
        <w:ind w:firstLine="0"/>
        <w:rPr>
          <w:b/>
          <w:bCs/>
          <w:color w:val="000000"/>
        </w:rPr>
      </w:pPr>
    </w:p>
    <w:p w:rsidR="005356C5" w:rsidRPr="005356C5" w:rsidRDefault="005356C5" w:rsidP="005356C5">
      <w:pPr>
        <w:ind w:left="129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356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Lietuvos higienos normos </w:t>
      </w:r>
      <w:proofErr w:type="spellStart"/>
      <w:r w:rsidRPr="005356C5">
        <w:rPr>
          <w:rFonts w:ascii="Times New Roman" w:hAnsi="Times New Roman" w:cs="Times New Roman"/>
          <w:bCs/>
          <w:color w:val="000000"/>
          <w:sz w:val="24"/>
          <w:szCs w:val="24"/>
        </w:rPr>
        <w:t>hn</w:t>
      </w:r>
      <w:proofErr w:type="spellEnd"/>
      <w:r w:rsidRPr="005356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20:2018 „neformaliojo vaikų švietimo programų vykdymo bendrieji sveikatos saugos reikalavimai</w:t>
      </w:r>
      <w:r w:rsidRPr="005356C5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</w:p>
    <w:p w:rsidR="005356C5" w:rsidRPr="005356C5" w:rsidRDefault="005356C5" w:rsidP="005356C5">
      <w:pPr>
        <w:ind w:left="129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hyperlink r:id="rId7" w:history="1">
        <w:r w:rsidRPr="005356C5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https://e-seimas.lrs.lt/portal/legalAct/lt/TAD/TAIS.429104/asr</w:t>
        </w:r>
      </w:hyperlink>
    </w:p>
    <w:p w:rsidR="005356C5" w:rsidRPr="005356C5" w:rsidRDefault="005356C5" w:rsidP="005356C5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:rsidR="005356C5" w:rsidRDefault="005356C5" w:rsidP="001C2B24">
      <w:pPr>
        <w:rPr>
          <w:rFonts w:ascii="Times New Roman" w:hAnsi="Times New Roman" w:cs="Times New Roman"/>
          <w:sz w:val="24"/>
          <w:szCs w:val="24"/>
        </w:rPr>
      </w:pPr>
    </w:p>
    <w:p w:rsidR="0061245A" w:rsidRDefault="0061245A" w:rsidP="001C2B24">
      <w:pPr>
        <w:rPr>
          <w:rFonts w:ascii="Times New Roman" w:hAnsi="Times New Roman" w:cs="Times New Roman"/>
          <w:sz w:val="24"/>
          <w:szCs w:val="24"/>
        </w:rPr>
      </w:pPr>
    </w:p>
    <w:p w:rsidR="0061245A" w:rsidRPr="00695FA5" w:rsidRDefault="0061245A" w:rsidP="001C2B24">
      <w:pPr>
        <w:rPr>
          <w:rFonts w:ascii="Times New Roman" w:hAnsi="Times New Roman" w:cs="Times New Roman"/>
          <w:sz w:val="24"/>
          <w:szCs w:val="24"/>
        </w:rPr>
      </w:pPr>
    </w:p>
    <w:p w:rsidR="00CF2F91" w:rsidRPr="00695FA5" w:rsidRDefault="00CF2F91" w:rsidP="001C2B24">
      <w:pPr>
        <w:rPr>
          <w:rFonts w:ascii="Times New Roman" w:hAnsi="Times New Roman" w:cs="Times New Roman"/>
          <w:sz w:val="24"/>
          <w:szCs w:val="24"/>
        </w:rPr>
      </w:pPr>
    </w:p>
    <w:p w:rsidR="00CF2F91" w:rsidRPr="00695FA5" w:rsidRDefault="00CF2F91" w:rsidP="001C2B24">
      <w:pPr>
        <w:rPr>
          <w:rFonts w:ascii="Times New Roman" w:hAnsi="Times New Roman" w:cs="Times New Roman"/>
          <w:sz w:val="24"/>
          <w:szCs w:val="24"/>
        </w:rPr>
      </w:pPr>
    </w:p>
    <w:sectPr w:rsidR="00CF2F91" w:rsidRPr="00695FA5" w:rsidSect="005356C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24"/>
    <w:rsid w:val="001C2B24"/>
    <w:rsid w:val="001D7B3B"/>
    <w:rsid w:val="002667F1"/>
    <w:rsid w:val="005356C5"/>
    <w:rsid w:val="0061245A"/>
    <w:rsid w:val="00695FA5"/>
    <w:rsid w:val="008459B0"/>
    <w:rsid w:val="00BF640C"/>
    <w:rsid w:val="00CF2F91"/>
    <w:rsid w:val="00FF2A67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9304"/>
  <w15:chartTrackingRefBased/>
  <w15:docId w15:val="{A2172C0F-E2EA-4325-B9FE-59EBECD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12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95FA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C2B24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95FA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-seimas.lrs.lt/portal/legalAct/lt/TAD/TAIS.429104/as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imas.lrs.lt/portal/legalAct/lt/TAD/c6dd7dc2e23411e6be918a531b2126ab/asr" TargetMode="External"/><Relationship Id="rId5" Type="http://schemas.openxmlformats.org/officeDocument/2006/relationships/hyperlink" Target="https://smsm.lrv.lt/lt/veiklos-sritys-1/smm-svietimas" TargetMode="External"/><Relationship Id="rId4" Type="http://schemas.openxmlformats.org/officeDocument/2006/relationships/hyperlink" Target="https://www.e-tar.lt/portal/lt/legalAct/f6d686707e7011e6b969d7ae07280e89/as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</cp:revision>
  <dcterms:created xsi:type="dcterms:W3CDTF">2022-01-17T11:04:00Z</dcterms:created>
  <dcterms:modified xsi:type="dcterms:W3CDTF">2022-01-17T12:01:00Z</dcterms:modified>
</cp:coreProperties>
</file>