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CD" w:rsidRDefault="00C37DF7" w:rsidP="00C37DF7">
      <w:pPr>
        <w:spacing w:line="276" w:lineRule="auto"/>
        <w:ind w:left="5346" w:firstLine="1134"/>
        <w:jc w:val="center"/>
        <w:rPr>
          <w:sz w:val="20"/>
        </w:rPr>
      </w:pPr>
      <w:r>
        <w:rPr>
          <w:sz w:val="20"/>
        </w:rPr>
        <w:t>PATVIRTINTA</w:t>
      </w:r>
    </w:p>
    <w:p w:rsidR="00C37DF7" w:rsidRDefault="00C37DF7" w:rsidP="00C37DF7">
      <w:pPr>
        <w:spacing w:line="276" w:lineRule="auto"/>
        <w:ind w:left="6066" w:firstLine="880"/>
        <w:jc w:val="center"/>
        <w:rPr>
          <w:sz w:val="20"/>
        </w:rPr>
      </w:pPr>
      <w:r>
        <w:rPr>
          <w:sz w:val="20"/>
        </w:rPr>
        <w:t>Varėnos J. Čiurlionytės</w:t>
      </w:r>
    </w:p>
    <w:p w:rsidR="00C37DF7" w:rsidRDefault="00C37DF7" w:rsidP="00232762">
      <w:pPr>
        <w:spacing w:line="276" w:lineRule="auto"/>
        <w:ind w:firstLine="1134"/>
        <w:jc w:val="right"/>
        <w:rPr>
          <w:sz w:val="20"/>
        </w:rPr>
      </w:pPr>
      <w:r>
        <w:rPr>
          <w:sz w:val="20"/>
        </w:rPr>
        <w:t>menų mokyklos direktoriaus</w:t>
      </w:r>
    </w:p>
    <w:p w:rsidR="00C37DF7" w:rsidRDefault="00C37DF7" w:rsidP="00C37DF7">
      <w:pPr>
        <w:tabs>
          <w:tab w:val="left" w:pos="7371"/>
        </w:tabs>
        <w:spacing w:line="276" w:lineRule="auto"/>
        <w:ind w:left="6066" w:firstLine="414"/>
        <w:jc w:val="center"/>
        <w:rPr>
          <w:sz w:val="20"/>
        </w:rPr>
      </w:pPr>
      <w:r>
        <w:rPr>
          <w:sz w:val="20"/>
        </w:rPr>
        <w:t xml:space="preserve">         2023 m. gruodžio 29 d.</w:t>
      </w:r>
    </w:p>
    <w:p w:rsidR="00C37DF7" w:rsidRDefault="00C37DF7" w:rsidP="00C37DF7">
      <w:pPr>
        <w:spacing w:line="276" w:lineRule="auto"/>
        <w:ind w:left="4626" w:firstLine="1134"/>
        <w:jc w:val="center"/>
        <w:rPr>
          <w:sz w:val="20"/>
        </w:rPr>
      </w:pPr>
      <w:r>
        <w:rPr>
          <w:sz w:val="20"/>
        </w:rPr>
        <w:t xml:space="preserve">                     įsakymu Nr. V-5-130</w:t>
      </w:r>
    </w:p>
    <w:p w:rsidR="00614815" w:rsidRDefault="00614815" w:rsidP="00232762">
      <w:pPr>
        <w:widowControl w:val="0"/>
        <w:spacing w:line="276" w:lineRule="auto"/>
        <w:ind w:firstLine="1134"/>
        <w:jc w:val="center"/>
        <w:rPr>
          <w:b/>
          <w:szCs w:val="24"/>
        </w:rPr>
      </w:pPr>
    </w:p>
    <w:p w:rsidR="00614815" w:rsidRDefault="00614815" w:rsidP="00232762">
      <w:pPr>
        <w:widowControl w:val="0"/>
        <w:spacing w:line="276" w:lineRule="auto"/>
        <w:ind w:firstLine="1134"/>
        <w:jc w:val="center"/>
        <w:rPr>
          <w:b/>
          <w:szCs w:val="24"/>
        </w:rPr>
      </w:pPr>
    </w:p>
    <w:p w:rsidR="003966E3" w:rsidRDefault="00AB4290" w:rsidP="00C37DF7">
      <w:pPr>
        <w:widowControl w:val="0"/>
        <w:spacing w:line="276" w:lineRule="auto"/>
        <w:jc w:val="center"/>
        <w:rPr>
          <w:b/>
          <w:szCs w:val="24"/>
        </w:rPr>
      </w:pPr>
      <w:r w:rsidRPr="00AB4290">
        <w:rPr>
          <w:b/>
          <w:szCs w:val="24"/>
        </w:rPr>
        <w:t xml:space="preserve">VARĖNOS JADVYGOS ČIURLIONYTĖS MENŲ MOKYKLOS </w:t>
      </w:r>
    </w:p>
    <w:p w:rsidR="000C73CD" w:rsidRDefault="00C37DF7" w:rsidP="00C37DF7">
      <w:pPr>
        <w:widowControl w:val="0"/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DARBUOTOJŲ DARBO </w:t>
      </w:r>
      <w:r w:rsidR="00AB4290" w:rsidRPr="00AB4290">
        <w:rPr>
          <w:b/>
          <w:bCs/>
          <w:szCs w:val="24"/>
          <w:lang w:eastAsia="lt-LT"/>
        </w:rPr>
        <w:t>APMOKĖJIMO, KOMISIJŲ NARIŲ ATLYGIO UŽ DARBĄ TVARKA</w:t>
      </w:r>
    </w:p>
    <w:p w:rsidR="000C73CD" w:rsidRDefault="000C73CD" w:rsidP="00232762">
      <w:pPr>
        <w:widowControl w:val="0"/>
        <w:spacing w:line="276" w:lineRule="auto"/>
        <w:ind w:firstLine="1134"/>
        <w:jc w:val="center"/>
        <w:rPr>
          <w:b/>
          <w:bCs/>
          <w:caps/>
          <w:szCs w:val="24"/>
          <w:lang w:eastAsia="lt-LT"/>
        </w:rPr>
      </w:pPr>
    </w:p>
    <w:p w:rsidR="000C73CD" w:rsidRDefault="00D7223A" w:rsidP="00C37DF7">
      <w:pPr>
        <w:widowControl w:val="0"/>
        <w:tabs>
          <w:tab w:val="center" w:pos="4677"/>
          <w:tab w:val="right" w:pos="9355"/>
        </w:tabs>
        <w:spacing w:line="276" w:lineRule="auto"/>
        <w:jc w:val="center"/>
        <w:rPr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I SKYRIUS</w:t>
      </w:r>
    </w:p>
    <w:p w:rsidR="000C73CD" w:rsidRDefault="00D7223A" w:rsidP="00C37DF7">
      <w:pPr>
        <w:widowControl w:val="0"/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BENDROSIOS</w:t>
      </w:r>
      <w:bookmarkStart w:id="0" w:name="_GoBack"/>
      <w:bookmarkEnd w:id="0"/>
      <w:r>
        <w:rPr>
          <w:b/>
          <w:bCs/>
          <w:szCs w:val="24"/>
          <w:lang w:eastAsia="lt-LT"/>
        </w:rPr>
        <w:t xml:space="preserve"> NUOSTATOS</w:t>
      </w:r>
    </w:p>
    <w:p w:rsidR="000C73CD" w:rsidRDefault="000C73CD" w:rsidP="00C37DF7">
      <w:pPr>
        <w:widowControl w:val="0"/>
        <w:spacing w:line="276" w:lineRule="auto"/>
        <w:ind w:firstLine="1134"/>
        <w:jc w:val="center"/>
        <w:rPr>
          <w:szCs w:val="24"/>
          <w:lang w:eastAsia="lt-LT"/>
        </w:rPr>
      </w:pPr>
    </w:p>
    <w:p w:rsidR="000C73CD" w:rsidRDefault="00D7223A" w:rsidP="00C37DF7">
      <w:pPr>
        <w:widowControl w:val="0"/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>1.</w:t>
      </w:r>
      <w:r w:rsidR="000544C4" w:rsidRPr="000544C4">
        <w:rPr>
          <w:szCs w:val="24"/>
        </w:rPr>
        <w:t xml:space="preserve"> </w:t>
      </w:r>
      <w:r w:rsidR="000544C4" w:rsidRPr="0003052A">
        <w:rPr>
          <w:szCs w:val="24"/>
        </w:rPr>
        <w:t>Varėnos Jadvygos Čiurli</w:t>
      </w:r>
      <w:r w:rsidR="00E432B6">
        <w:rPr>
          <w:szCs w:val="24"/>
        </w:rPr>
        <w:t>onytės menų mokyklos (toliau – M</w:t>
      </w:r>
      <w:r w:rsidR="000544C4" w:rsidRPr="0003052A">
        <w:rPr>
          <w:szCs w:val="24"/>
        </w:rPr>
        <w:t xml:space="preserve">okyklos) </w:t>
      </w:r>
      <w:r w:rsidR="000544C4" w:rsidRPr="0003052A">
        <w:rPr>
          <w:bCs/>
          <w:szCs w:val="24"/>
          <w:lang w:eastAsia="lt-LT"/>
        </w:rPr>
        <w:t xml:space="preserve">darbuotojų darbo apmokėjimo, komisijų narių atlygio už darbą tvarka </w:t>
      </w:r>
      <w:r w:rsidR="000544C4">
        <w:rPr>
          <w:szCs w:val="24"/>
        </w:rPr>
        <w:t xml:space="preserve">(toliau – </w:t>
      </w:r>
      <w:r w:rsidR="00E432B6">
        <w:rPr>
          <w:szCs w:val="24"/>
        </w:rPr>
        <w:t>T</w:t>
      </w:r>
      <w:r w:rsidR="000544C4">
        <w:rPr>
          <w:szCs w:val="24"/>
        </w:rPr>
        <w:t xml:space="preserve">varka) </w:t>
      </w:r>
      <w:r>
        <w:rPr>
          <w:szCs w:val="24"/>
        </w:rPr>
        <w:t xml:space="preserve">nustato </w:t>
      </w:r>
      <w:r w:rsidR="00E432B6">
        <w:rPr>
          <w:szCs w:val="24"/>
        </w:rPr>
        <w:t>M</w:t>
      </w:r>
      <w:r w:rsidR="000544C4">
        <w:rPr>
          <w:szCs w:val="24"/>
        </w:rPr>
        <w:t xml:space="preserve">okyklos </w:t>
      </w:r>
      <w:r>
        <w:rPr>
          <w:szCs w:val="24"/>
        </w:rPr>
        <w:t>darbuotojų, dirbanč</w:t>
      </w:r>
      <w:r w:rsidR="00C37DF7">
        <w:rPr>
          <w:szCs w:val="24"/>
        </w:rPr>
        <w:t xml:space="preserve">ių pagal darbo sutartis (toliau </w:t>
      </w:r>
      <w:r>
        <w:rPr>
          <w:szCs w:val="24"/>
        </w:rPr>
        <w:t>– darbuotojai), darbo apmokėjimo sąlygas ir dydžius, darbuotojų pareigybių lygius ir grupes, kasmetinį veiklos vertinimą, skatinimą, materialines pašalpas, taip pat įstaty</w:t>
      </w:r>
      <w:r w:rsidR="000544C4">
        <w:rPr>
          <w:szCs w:val="24"/>
        </w:rPr>
        <w:t xml:space="preserve">mų pagrindais sudarytų komisijų, </w:t>
      </w:r>
      <w:r>
        <w:rPr>
          <w:szCs w:val="24"/>
        </w:rPr>
        <w:t>pirmininkų, pirmininkų pavaduotojų ir narių (toliau – komisijų nariai) atlygį už darbą.</w:t>
      </w:r>
    </w:p>
    <w:p w:rsidR="000544C4" w:rsidRDefault="000544C4" w:rsidP="00C37DF7">
      <w:pPr>
        <w:spacing w:line="276" w:lineRule="auto"/>
        <w:ind w:firstLine="1134"/>
        <w:jc w:val="both"/>
        <w:rPr>
          <w:bCs/>
          <w:szCs w:val="24"/>
          <w:lang w:eastAsia="lt-LT"/>
        </w:rPr>
      </w:pPr>
      <w:r w:rsidRPr="0003052A">
        <w:rPr>
          <w:szCs w:val="24"/>
          <w:lang w:eastAsia="lt-LT"/>
        </w:rPr>
        <w:t xml:space="preserve">2. Tvarka parengta vadovaujantis </w:t>
      </w:r>
      <w:r w:rsidRPr="0003052A">
        <w:rPr>
          <w:bCs/>
          <w:szCs w:val="24"/>
          <w:lang w:eastAsia="lt-LT"/>
        </w:rPr>
        <w:t>Lietuvos Respublikos valstybės ir savivaldybių įstaigų darbuotojų darbo apmokėjimo ir komisijų narių atlygio už darbą įstatymu (toliau – Įstatymas), Lietuvos Respublikos darbo kodeksu</w:t>
      </w:r>
      <w:r>
        <w:rPr>
          <w:bCs/>
          <w:szCs w:val="24"/>
          <w:lang w:eastAsia="lt-LT"/>
        </w:rPr>
        <w:t xml:space="preserve"> (toliau – Darbo kodeksas)</w:t>
      </w:r>
      <w:r w:rsidRPr="0003052A">
        <w:rPr>
          <w:bCs/>
          <w:szCs w:val="24"/>
          <w:lang w:eastAsia="lt-LT"/>
        </w:rPr>
        <w:t xml:space="preserve">, kitais biudžetinių įstaigų darbuotojų darbo apmokėjimo sąlygas reglamentuojančiais teisės aktais. </w:t>
      </w:r>
    </w:p>
    <w:p w:rsidR="000544C4" w:rsidRPr="0003052A" w:rsidRDefault="000544C4" w:rsidP="00C37DF7">
      <w:pPr>
        <w:spacing w:line="276" w:lineRule="auto"/>
        <w:ind w:firstLine="1134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3. Tvarkos apraše vartojamos sąvokos atitinka Įstatyme vartojamas sąvokas.</w:t>
      </w:r>
    </w:p>
    <w:p w:rsidR="000C73CD" w:rsidRDefault="000C73CD" w:rsidP="00232762">
      <w:pPr>
        <w:widowControl w:val="0"/>
        <w:spacing w:line="276" w:lineRule="auto"/>
        <w:ind w:firstLine="1134"/>
        <w:jc w:val="both"/>
        <w:rPr>
          <w:b/>
          <w:bCs/>
          <w:spacing w:val="2"/>
          <w:szCs w:val="24"/>
          <w:lang w:eastAsia="lt-LT"/>
        </w:rPr>
      </w:pPr>
    </w:p>
    <w:p w:rsidR="000C73CD" w:rsidRDefault="00D7223A" w:rsidP="00C37DF7">
      <w:pPr>
        <w:widowControl w:val="0"/>
        <w:spacing w:line="276" w:lineRule="auto"/>
        <w:jc w:val="center"/>
        <w:rPr>
          <w:szCs w:val="24"/>
          <w:lang w:eastAsia="lt-LT"/>
        </w:rPr>
      </w:pPr>
      <w:r>
        <w:rPr>
          <w:b/>
          <w:bCs/>
          <w:spacing w:val="2"/>
          <w:szCs w:val="24"/>
          <w:lang w:eastAsia="lt-LT"/>
        </w:rPr>
        <w:t>II SKYRIUS</w:t>
      </w:r>
    </w:p>
    <w:p w:rsidR="000C73CD" w:rsidRDefault="00D7223A" w:rsidP="00C37DF7">
      <w:pPr>
        <w:widowControl w:val="0"/>
        <w:spacing w:line="276" w:lineRule="auto"/>
        <w:jc w:val="center"/>
        <w:rPr>
          <w:szCs w:val="24"/>
          <w:lang w:eastAsia="lt-LT"/>
        </w:rPr>
      </w:pPr>
      <w:r>
        <w:rPr>
          <w:b/>
          <w:bCs/>
          <w:spacing w:val="2"/>
          <w:szCs w:val="24"/>
          <w:lang w:eastAsia="lt-LT"/>
        </w:rPr>
        <w:t>DARBUOTOJŲ PAREIGYBĖS</w:t>
      </w:r>
    </w:p>
    <w:p w:rsidR="000C73CD" w:rsidRDefault="000C73CD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</w:p>
    <w:p w:rsidR="000C73CD" w:rsidRDefault="000544C4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Mokyklos</w:t>
      </w:r>
      <w:r w:rsidR="00D7223A">
        <w:rPr>
          <w:szCs w:val="24"/>
          <w:lang w:eastAsia="lt-LT"/>
        </w:rPr>
        <w:t xml:space="preserve"> darbuotojų pareigybės yra keturių lygių: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1) A lygio – pareigybės, kurioms būtinas ne žemesnis kaip aukštasis išsilavinimas: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a) A1 lygio – pareigybės, kurioms būtinas ne žemesnis kaip aukštasis universitetinis išsilavinimas su magistro kvalifikaciniu laipsniu ar </w:t>
      </w:r>
      <w:r>
        <w:rPr>
          <w:bCs/>
          <w:szCs w:val="24"/>
        </w:rPr>
        <w:t>jam lygiaverte aukštojo mokslo kvalifikacija</w:t>
      </w:r>
      <w:r>
        <w:rPr>
          <w:szCs w:val="24"/>
          <w:lang w:eastAsia="lt-LT"/>
        </w:rPr>
        <w:t>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b) A2 lygio – pareigybės, kurioms būtinas ne žemesnis kaip aukštasis universitetinis išsilavinimas su bakalauro kvalifikaciniu laipsniu ar </w:t>
      </w:r>
      <w:r>
        <w:rPr>
          <w:bCs/>
          <w:szCs w:val="24"/>
        </w:rPr>
        <w:t>jam lygiaverte aukštojo mokslo kvalifikacija</w:t>
      </w:r>
      <w:r>
        <w:rPr>
          <w:szCs w:val="24"/>
          <w:lang w:eastAsia="lt-LT"/>
        </w:rPr>
        <w:t xml:space="preserve"> arba aukštasis koleginis išsilavinimas su profesinio bakalauro kvalifikaciniu laipsniu ar </w:t>
      </w:r>
      <w:r>
        <w:rPr>
          <w:bCs/>
          <w:szCs w:val="24"/>
        </w:rPr>
        <w:t>jam lygiaverte aukštojo mokslo kvalifikacija</w:t>
      </w:r>
      <w:r>
        <w:rPr>
          <w:szCs w:val="24"/>
          <w:lang w:eastAsia="lt-LT"/>
        </w:rPr>
        <w:t>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2) B lygio – pareigybės, kurioms būtinas ne žemesnis kaip aukštesnysis išsilavinimas, įgytas iki 2009 metų, ar specialusis vidurinis išsilavinimas, įgytas iki 1995 metų;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3) C lygio – pareigybės, kurioms būtinas ne žemesnis kaip vidurinis išsilavinimas ir (ar) įgyta profesinė kvalifikacija;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4) D lygio – pareigybės, kurioms netaikomi išsilavinimo ar profesinės kvalifikacijos reikalavimai.</w:t>
      </w:r>
    </w:p>
    <w:p w:rsidR="000C73CD" w:rsidRDefault="000544C4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 Mokyklos</w:t>
      </w:r>
      <w:r w:rsidR="00D7223A">
        <w:rPr>
          <w:szCs w:val="24"/>
          <w:lang w:eastAsia="lt-LT"/>
        </w:rPr>
        <w:t xml:space="preserve"> darbuotojų pareigybės skirstomos į šias grupes: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1) </w:t>
      </w:r>
      <w:r w:rsidR="000544C4">
        <w:rPr>
          <w:szCs w:val="24"/>
          <w:lang w:eastAsia="lt-LT"/>
        </w:rPr>
        <w:t>Mokyklos</w:t>
      </w:r>
      <w:r>
        <w:rPr>
          <w:szCs w:val="24"/>
          <w:lang w:eastAsia="lt-LT"/>
        </w:rPr>
        <w:t xml:space="preserve"> </w:t>
      </w:r>
      <w:r w:rsidR="000544C4">
        <w:rPr>
          <w:szCs w:val="24"/>
          <w:lang w:eastAsia="lt-LT"/>
        </w:rPr>
        <w:t>direktoriaus, direktoriaus pavaduotojo pareigybės</w:t>
      </w:r>
      <w:r>
        <w:rPr>
          <w:szCs w:val="24"/>
          <w:lang w:eastAsia="lt-LT"/>
        </w:rPr>
        <w:t>, priskiriamos A (A1 ar A2) lygiui;</w:t>
      </w:r>
    </w:p>
    <w:p w:rsidR="00ED202B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</w:rPr>
        <w:lastRenderedPageBreak/>
        <w:t xml:space="preserve">2) </w:t>
      </w:r>
      <w:r w:rsidR="00ED202B">
        <w:rPr>
          <w:szCs w:val="24"/>
          <w:lang w:eastAsia="lt-LT"/>
        </w:rPr>
        <w:t>specialistų pareigybės</w:t>
      </w:r>
      <w:r>
        <w:rPr>
          <w:szCs w:val="24"/>
          <w:lang w:eastAsia="lt-LT"/>
        </w:rPr>
        <w:t xml:space="preserve">, </w:t>
      </w:r>
      <w:r w:rsidR="00ED202B">
        <w:rPr>
          <w:szCs w:val="24"/>
          <w:lang w:eastAsia="lt-LT"/>
        </w:rPr>
        <w:t>kurioms</w:t>
      </w:r>
      <w:r>
        <w:rPr>
          <w:szCs w:val="24"/>
          <w:lang w:eastAsia="lt-LT"/>
        </w:rPr>
        <w:t xml:space="preserve"> priskiriamos A (A1 ar A2) arba B </w:t>
      </w:r>
      <w:r w:rsidR="00614815">
        <w:rPr>
          <w:szCs w:val="24"/>
          <w:lang w:eastAsia="lt-LT"/>
        </w:rPr>
        <w:t>lygio pareigybių grupei</w:t>
      </w:r>
      <w:r>
        <w:rPr>
          <w:szCs w:val="24"/>
          <w:lang w:eastAsia="lt-LT"/>
        </w:rPr>
        <w:t>, atsižvelgiant į būtiną i</w:t>
      </w:r>
      <w:r w:rsidR="00614815">
        <w:rPr>
          <w:szCs w:val="24"/>
          <w:lang w:eastAsia="lt-LT"/>
        </w:rPr>
        <w:t>šsilavinimą toms pareigoms eiti;</w:t>
      </w:r>
      <w:r>
        <w:rPr>
          <w:szCs w:val="24"/>
          <w:lang w:eastAsia="lt-LT"/>
        </w:rPr>
        <w:t xml:space="preserve"> </w:t>
      </w:r>
    </w:p>
    <w:p w:rsidR="000C73CD" w:rsidRDefault="00ED202B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3) mokytojų pareigybės,</w:t>
      </w:r>
      <w:r w:rsidR="00D7223A">
        <w:rPr>
          <w:bCs/>
          <w:szCs w:val="24"/>
          <w:lang w:eastAsia="lt-LT"/>
        </w:rPr>
        <w:t xml:space="preserve"> </w:t>
      </w:r>
      <w:r w:rsidR="00D7223A">
        <w:rPr>
          <w:szCs w:val="24"/>
          <w:lang w:eastAsia="lt-LT"/>
        </w:rPr>
        <w:t>priskiriamos specialistų A2 lygio pareigybių grupei;</w:t>
      </w:r>
    </w:p>
    <w:p w:rsidR="000C73CD" w:rsidRDefault="00D7223A" w:rsidP="00232762">
      <w:pPr>
        <w:widowControl w:val="0"/>
        <w:spacing w:line="276" w:lineRule="auto"/>
        <w:ind w:firstLine="1134"/>
        <w:rPr>
          <w:szCs w:val="24"/>
          <w:lang w:eastAsia="lt-LT"/>
        </w:rPr>
      </w:pPr>
      <w:r>
        <w:rPr>
          <w:szCs w:val="24"/>
          <w:lang w:eastAsia="lt-LT"/>
        </w:rPr>
        <w:t>4) kvalifikuot</w:t>
      </w:r>
      <w:r w:rsidR="00ED202B">
        <w:rPr>
          <w:szCs w:val="24"/>
          <w:lang w:eastAsia="lt-LT"/>
        </w:rPr>
        <w:t xml:space="preserve">ų darbuotojų pareigybės, </w:t>
      </w:r>
      <w:r>
        <w:rPr>
          <w:szCs w:val="24"/>
          <w:lang w:eastAsia="lt-LT"/>
        </w:rPr>
        <w:t xml:space="preserve">priskiriamos C </w:t>
      </w:r>
      <w:r w:rsidR="00614815">
        <w:rPr>
          <w:szCs w:val="24"/>
          <w:lang w:eastAsia="lt-LT"/>
        </w:rPr>
        <w:t>lygio pareigybių grupei</w:t>
      </w:r>
      <w:r>
        <w:rPr>
          <w:szCs w:val="24"/>
          <w:lang w:eastAsia="lt-LT"/>
        </w:rPr>
        <w:t>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5) darbuotojų pareigybės</w:t>
      </w:r>
      <w:r w:rsidR="00ED202B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priskiriamos D </w:t>
      </w:r>
      <w:r w:rsidR="00614815">
        <w:rPr>
          <w:szCs w:val="24"/>
          <w:lang w:eastAsia="lt-LT"/>
        </w:rPr>
        <w:t>lygio pareigybių grupei</w:t>
      </w:r>
      <w:r>
        <w:rPr>
          <w:szCs w:val="24"/>
          <w:lang w:eastAsia="lt-LT"/>
        </w:rPr>
        <w:t xml:space="preserve"> (toliau – darbininkai).</w:t>
      </w:r>
    </w:p>
    <w:p w:rsidR="000C73CD" w:rsidRDefault="00ED202B" w:rsidP="00232762">
      <w:pPr>
        <w:widowControl w:val="0"/>
        <w:spacing w:line="276" w:lineRule="auto"/>
        <w:ind w:firstLine="1134"/>
        <w:jc w:val="both"/>
        <w:rPr>
          <w:szCs w:val="24"/>
        </w:rPr>
      </w:pPr>
      <w:r w:rsidRPr="00ED202B">
        <w:rPr>
          <w:bCs/>
          <w:szCs w:val="24"/>
          <w:lang w:eastAsia="lt-LT"/>
        </w:rPr>
        <w:t>6</w:t>
      </w:r>
      <w:r w:rsidR="00D7223A">
        <w:rPr>
          <w:szCs w:val="24"/>
        </w:rPr>
        <w:t xml:space="preserve">. </w:t>
      </w:r>
      <w:r>
        <w:rPr>
          <w:szCs w:val="24"/>
        </w:rPr>
        <w:t>Mokyklos</w:t>
      </w:r>
      <w:r w:rsidR="00D7223A">
        <w:rPr>
          <w:szCs w:val="24"/>
        </w:rPr>
        <w:t xml:space="preserve"> pareigybių skaičių ir pareigybių sąrašą, </w:t>
      </w:r>
      <w:r w:rsidR="00D7223A">
        <w:rPr>
          <w:szCs w:val="24"/>
          <w:lang w:eastAsia="lt-LT"/>
        </w:rPr>
        <w:t xml:space="preserve">naudodamasis ekonomikos ir inovacijų ministro patvirtintu Lietuvos profesijų klasifikatoriaus kodu </w:t>
      </w:r>
      <w:r w:rsidR="00D7223A">
        <w:rPr>
          <w:szCs w:val="24"/>
        </w:rPr>
        <w:t>ir pritaikydamas profesijos pavadinimą konkrečiai pareigybei įvardyti</w:t>
      </w:r>
      <w:r w:rsidR="00D7223A">
        <w:rPr>
          <w:szCs w:val="24"/>
          <w:lang w:eastAsia="lt-LT"/>
        </w:rPr>
        <w:t>,</w:t>
      </w:r>
      <w:r w:rsidR="00D7223A">
        <w:rPr>
          <w:szCs w:val="24"/>
        </w:rPr>
        <w:t xml:space="preserve"> nustato </w:t>
      </w:r>
      <w:r>
        <w:rPr>
          <w:szCs w:val="24"/>
        </w:rPr>
        <w:t>Mokyklos direktorius</w:t>
      </w:r>
      <w:r w:rsidR="00D7223A">
        <w:rPr>
          <w:szCs w:val="24"/>
        </w:rPr>
        <w:t xml:space="preserve">, konsultuodamasis su </w:t>
      </w:r>
      <w:r>
        <w:rPr>
          <w:szCs w:val="24"/>
        </w:rPr>
        <w:t>Darbo tarybos</w:t>
      </w:r>
      <w:r w:rsidR="00D7223A">
        <w:rPr>
          <w:szCs w:val="24"/>
        </w:rPr>
        <w:t xml:space="preserve"> atstovais.</w:t>
      </w:r>
    </w:p>
    <w:p w:rsidR="000C73CD" w:rsidRDefault="00ED202B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 w:rsidR="00D7223A">
        <w:rPr>
          <w:szCs w:val="24"/>
          <w:lang w:eastAsia="lt-LT"/>
        </w:rPr>
        <w:t>. M</w:t>
      </w:r>
      <w:r>
        <w:rPr>
          <w:szCs w:val="24"/>
          <w:lang w:eastAsia="lt-LT"/>
        </w:rPr>
        <w:t xml:space="preserve">okyklos mokytojų </w:t>
      </w:r>
      <w:r w:rsidR="00D7223A">
        <w:rPr>
          <w:szCs w:val="24"/>
          <w:lang w:eastAsia="lt-LT"/>
        </w:rPr>
        <w:t xml:space="preserve">pareigybių skaičius </w:t>
      </w:r>
      <w:r>
        <w:rPr>
          <w:szCs w:val="24"/>
          <w:lang w:eastAsia="lt-LT"/>
        </w:rPr>
        <w:t>mokyklos</w:t>
      </w:r>
      <w:r w:rsidR="00D7223A">
        <w:rPr>
          <w:szCs w:val="24"/>
          <w:lang w:eastAsia="lt-LT"/>
        </w:rPr>
        <w:t xml:space="preserve"> pareigybių sąraše nustatomas atsižvelgiant į: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1) pagal atitinkamas ugdymo programas dirbančių mokytojų kontaktinių valandų skaičių per mokslo metus,</w:t>
      </w:r>
      <w:r w:rsidR="003C708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kuriuos nustato </w:t>
      </w:r>
      <w:r w:rsidR="00690826">
        <w:rPr>
          <w:szCs w:val="24"/>
          <w:lang w:eastAsia="lt-LT"/>
        </w:rPr>
        <w:t>M</w:t>
      </w:r>
      <w:r w:rsidR="003C708B">
        <w:rPr>
          <w:szCs w:val="24"/>
          <w:lang w:eastAsia="lt-LT"/>
        </w:rPr>
        <w:t xml:space="preserve">okyklos </w:t>
      </w:r>
      <w:r>
        <w:rPr>
          <w:szCs w:val="24"/>
          <w:lang w:eastAsia="lt-LT"/>
        </w:rPr>
        <w:t>savininko teises ir pareigas įgyvendinanti institucija;</w:t>
      </w:r>
    </w:p>
    <w:p w:rsidR="00C317F0" w:rsidRDefault="00D7223A" w:rsidP="00C317F0">
      <w:pPr>
        <w:widowControl w:val="0"/>
        <w:spacing w:line="276" w:lineRule="auto"/>
        <w:ind w:firstLine="1134"/>
        <w:jc w:val="both"/>
        <w:textAlignment w:val="baseline"/>
        <w:rPr>
          <w:szCs w:val="24"/>
        </w:rPr>
      </w:pPr>
      <w:r>
        <w:rPr>
          <w:szCs w:val="24"/>
          <w:lang w:eastAsia="lt-LT"/>
        </w:rPr>
        <w:t>2) vidutinį kontaktinių valandų, tenkančių per mokslo metus vienai pareig</w:t>
      </w:r>
      <w:r w:rsidR="003C708B">
        <w:rPr>
          <w:szCs w:val="24"/>
          <w:lang w:eastAsia="lt-LT"/>
        </w:rPr>
        <w:t xml:space="preserve">ybei, skaičių, kuris nustatomas </w:t>
      </w:r>
      <w:r>
        <w:rPr>
          <w:szCs w:val="24"/>
        </w:rPr>
        <w:t xml:space="preserve">pagal </w:t>
      </w:r>
      <w:r w:rsidR="00690826">
        <w:rPr>
          <w:szCs w:val="24"/>
        </w:rPr>
        <w:t>M</w:t>
      </w:r>
      <w:r w:rsidR="003C708B">
        <w:rPr>
          <w:szCs w:val="24"/>
        </w:rPr>
        <w:t>okyklos</w:t>
      </w:r>
      <w:r>
        <w:rPr>
          <w:szCs w:val="24"/>
        </w:rPr>
        <w:t xml:space="preserve"> savininko teises ir pareigas įgyvendinančios institucijos nustatytas vidutinių kontaktinių valandų, tenkančių per mokslo m</w:t>
      </w:r>
      <w:r w:rsidR="00C317F0">
        <w:rPr>
          <w:szCs w:val="24"/>
        </w:rPr>
        <w:t>etus vienai pareigybei, normas.</w:t>
      </w:r>
    </w:p>
    <w:p w:rsidR="000C73CD" w:rsidRDefault="003C708B" w:rsidP="00232762">
      <w:pPr>
        <w:widowControl w:val="0"/>
        <w:spacing w:line="276" w:lineRule="auto"/>
        <w:ind w:firstLine="1134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D7223A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Mokyklos direktorius </w:t>
      </w:r>
      <w:r w:rsidR="00D7223A">
        <w:rPr>
          <w:szCs w:val="24"/>
          <w:lang w:eastAsia="lt-LT"/>
        </w:rPr>
        <w:t xml:space="preserve">tvirtina </w:t>
      </w:r>
      <w:r>
        <w:rPr>
          <w:szCs w:val="24"/>
          <w:lang w:eastAsia="lt-LT"/>
        </w:rPr>
        <w:t>mokyklos</w:t>
      </w:r>
      <w:r w:rsidR="00D7223A">
        <w:rPr>
          <w:szCs w:val="24"/>
          <w:lang w:eastAsia="lt-LT"/>
        </w:rPr>
        <w:t xml:space="preserve"> pareigybių sąraše esančių pareigybių aprašymus, o </w:t>
      </w:r>
      <w:r>
        <w:rPr>
          <w:szCs w:val="24"/>
          <w:lang w:eastAsia="lt-LT"/>
        </w:rPr>
        <w:t>mokyklos direktoriaus</w:t>
      </w:r>
      <w:r w:rsidR="00D7223A">
        <w:rPr>
          <w:szCs w:val="24"/>
          <w:lang w:eastAsia="lt-LT"/>
        </w:rPr>
        <w:t xml:space="preserve"> pareigybės aprašymą tvirtina į pareigas priimanti savininko teises ir pareigas įgyvendinanti institucija ar jos įgaliotas asmuo. Mokytojų pareigybių aprašymo metodiką tvirtina švietimo, mokslo ir sporto ministras.</w:t>
      </w:r>
    </w:p>
    <w:p w:rsidR="000C73CD" w:rsidRDefault="003C708B" w:rsidP="00232762">
      <w:pPr>
        <w:widowControl w:val="0"/>
        <w:spacing w:line="276" w:lineRule="auto"/>
        <w:ind w:firstLine="1134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D7223A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Mokyklos</w:t>
      </w:r>
      <w:r w:rsidR="00D7223A">
        <w:rPr>
          <w:szCs w:val="24"/>
          <w:lang w:eastAsia="lt-LT"/>
        </w:rPr>
        <w:t xml:space="preserve"> darbuotojo pareigybės aprašyme nurodoma:</w:t>
      </w:r>
    </w:p>
    <w:p w:rsidR="000C73CD" w:rsidRDefault="00D7223A" w:rsidP="00232762">
      <w:pPr>
        <w:widowControl w:val="0"/>
        <w:spacing w:line="276" w:lineRule="auto"/>
        <w:ind w:firstLine="1134"/>
        <w:rPr>
          <w:szCs w:val="24"/>
          <w:lang w:eastAsia="lt-LT"/>
        </w:rPr>
      </w:pPr>
      <w:r>
        <w:rPr>
          <w:szCs w:val="24"/>
          <w:lang w:eastAsia="lt-LT"/>
        </w:rPr>
        <w:t>1) pareigybės grupė;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2) pareigybės pavadinimas;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3) konkretus pareigybės lygis;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4) specialieji reikalavimai, keliami šias pareigas einančiam darbuotojui (išsilavinimas, darbo pa</w:t>
      </w:r>
      <w:r w:rsidR="00AE5CB5">
        <w:rPr>
          <w:szCs w:val="24"/>
          <w:lang w:eastAsia="lt-LT"/>
        </w:rPr>
        <w:t>tirtis, profesinė kvalifikacija,</w:t>
      </w:r>
      <w:r>
        <w:rPr>
          <w:szCs w:val="24"/>
        </w:rPr>
        <w:t xml:space="preserve"> kiti specialieji reikalavimai</w:t>
      </w:r>
      <w:r>
        <w:rPr>
          <w:szCs w:val="24"/>
          <w:lang w:eastAsia="lt-LT"/>
        </w:rPr>
        <w:t>);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5) pareigybei priskirtos funkcijos.</w:t>
      </w:r>
    </w:p>
    <w:p w:rsidR="008D4D8F" w:rsidRDefault="008D4D8F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</w:p>
    <w:p w:rsidR="000C73CD" w:rsidRDefault="00D7223A" w:rsidP="00201730">
      <w:pPr>
        <w:widowControl w:val="0"/>
        <w:spacing w:line="276" w:lineRule="auto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III SKYRIUS</w:t>
      </w:r>
    </w:p>
    <w:p w:rsidR="000C73CD" w:rsidRDefault="00D7223A" w:rsidP="00201730">
      <w:pPr>
        <w:widowControl w:val="0"/>
        <w:tabs>
          <w:tab w:val="left" w:pos="1843"/>
        </w:tabs>
        <w:spacing w:line="276" w:lineRule="auto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DARBO UŽMOKES</w:t>
      </w:r>
      <w:r w:rsidR="00376E41">
        <w:rPr>
          <w:b/>
          <w:bCs/>
          <w:szCs w:val="24"/>
          <w:lang w:eastAsia="lt-LT"/>
        </w:rPr>
        <w:t>ČIO SANDARA</w:t>
      </w:r>
      <w:r>
        <w:rPr>
          <w:b/>
          <w:bCs/>
          <w:szCs w:val="24"/>
          <w:lang w:eastAsia="lt-LT"/>
        </w:rPr>
        <w:t xml:space="preserve">, DARBUOTOJŲ </w:t>
      </w:r>
      <w:r w:rsidR="00376E41">
        <w:rPr>
          <w:b/>
          <w:bCs/>
          <w:szCs w:val="24"/>
          <w:lang w:eastAsia="lt-LT"/>
        </w:rPr>
        <w:t xml:space="preserve">VEIKLOS </w:t>
      </w:r>
      <w:r>
        <w:rPr>
          <w:b/>
          <w:bCs/>
          <w:szCs w:val="24"/>
          <w:lang w:eastAsia="lt-LT"/>
        </w:rPr>
        <w:t>VERTINIMAS IR SKATINIMAS BEI MATERIALINĖS PAŠALPOS</w:t>
      </w:r>
    </w:p>
    <w:p w:rsidR="000C73CD" w:rsidRDefault="000C73CD" w:rsidP="00201730">
      <w:pPr>
        <w:widowControl w:val="0"/>
        <w:spacing w:line="276" w:lineRule="auto"/>
        <w:ind w:firstLine="1134"/>
        <w:jc w:val="center"/>
        <w:rPr>
          <w:szCs w:val="24"/>
          <w:lang w:eastAsia="lt-LT"/>
        </w:rPr>
      </w:pP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3B7F3F">
        <w:rPr>
          <w:szCs w:val="24"/>
          <w:lang w:eastAsia="lt-LT"/>
        </w:rPr>
        <w:t>0</w:t>
      </w:r>
      <w:r>
        <w:rPr>
          <w:szCs w:val="24"/>
          <w:lang w:eastAsia="lt-LT"/>
        </w:rPr>
        <w:t xml:space="preserve">. </w:t>
      </w:r>
      <w:r w:rsidR="003B7F3F">
        <w:rPr>
          <w:szCs w:val="24"/>
          <w:lang w:eastAsia="lt-LT"/>
        </w:rPr>
        <w:t>Mokyklos</w:t>
      </w:r>
      <w:r>
        <w:rPr>
          <w:szCs w:val="24"/>
          <w:lang w:eastAsia="lt-LT"/>
        </w:rPr>
        <w:t xml:space="preserve"> darbuotojų darbo užmokestį sudaro: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1) pareiginė alga;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2) priemokos;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3) piniginė išmoka </w:t>
      </w:r>
      <w:r w:rsidR="00845169">
        <w:rPr>
          <w:bCs/>
          <w:szCs w:val="24"/>
          <w:lang w:eastAsia="lt-LT"/>
        </w:rPr>
        <w:t>už atliktą darbą</w:t>
      </w:r>
      <w:r>
        <w:rPr>
          <w:szCs w:val="24"/>
          <w:lang w:eastAsia="lt-LT"/>
        </w:rPr>
        <w:t>;</w:t>
      </w:r>
    </w:p>
    <w:p w:rsidR="00845169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4) mokėjimas </w:t>
      </w:r>
      <w:r w:rsidR="008D4D8F">
        <w:rPr>
          <w:szCs w:val="24"/>
          <w:lang w:eastAsia="lt-LT"/>
        </w:rPr>
        <w:t xml:space="preserve">arba kompensavimas </w:t>
      </w:r>
      <w:r>
        <w:rPr>
          <w:szCs w:val="24"/>
          <w:lang w:eastAsia="lt-LT"/>
        </w:rPr>
        <w:t>už darbą poilsio ir švenčių dienomis, nakties ir viršvalandinį darbą ar</w:t>
      </w:r>
      <w:r>
        <w:rPr>
          <w:szCs w:val="24"/>
        </w:rPr>
        <w:t xml:space="preserve"> darbą, kai yra nukrypimų nuo normalių darbo sąlygų,</w:t>
      </w:r>
      <w:r>
        <w:rPr>
          <w:szCs w:val="24"/>
          <w:lang w:eastAsia="lt-LT"/>
        </w:rPr>
        <w:t xml:space="preserve"> budėjimą</w:t>
      </w:r>
      <w:r w:rsidR="001C09F0">
        <w:rPr>
          <w:szCs w:val="24"/>
          <w:lang w:eastAsia="lt-LT"/>
        </w:rPr>
        <w:t>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5) kintamoji dalis, </w:t>
      </w:r>
      <w:r>
        <w:rPr>
          <w:bCs/>
          <w:szCs w:val="24"/>
          <w:lang w:eastAsia="lt-LT"/>
        </w:rPr>
        <w:t xml:space="preserve">atsižvelgiant į </w:t>
      </w:r>
      <w:r w:rsidR="008D4D8F">
        <w:rPr>
          <w:bCs/>
          <w:szCs w:val="24"/>
          <w:lang w:eastAsia="lt-LT"/>
        </w:rPr>
        <w:t>darbuotojo</w:t>
      </w:r>
      <w:r>
        <w:rPr>
          <w:bCs/>
          <w:szCs w:val="24"/>
          <w:lang w:eastAsia="lt-LT"/>
        </w:rPr>
        <w:t xml:space="preserve"> praėjusių metų veiklos vertinimą </w:t>
      </w:r>
      <w:r w:rsidR="00F92A7B">
        <w:rPr>
          <w:bCs/>
          <w:szCs w:val="24"/>
          <w:lang w:eastAsia="lt-LT"/>
        </w:rPr>
        <w:t>Į</w:t>
      </w:r>
      <w:r>
        <w:rPr>
          <w:bCs/>
          <w:szCs w:val="24"/>
          <w:lang w:eastAsia="lt-LT"/>
        </w:rPr>
        <w:t>statymo</w:t>
      </w:r>
      <w:r w:rsidR="00FF31FB">
        <w:rPr>
          <w:bCs/>
          <w:szCs w:val="24"/>
          <w:lang w:eastAsia="lt-LT"/>
        </w:rPr>
        <w:t>, Vyriausybės nutarimų</w:t>
      </w:r>
      <w:r>
        <w:rPr>
          <w:bCs/>
          <w:szCs w:val="24"/>
          <w:lang w:eastAsia="lt-LT"/>
        </w:rPr>
        <w:t xml:space="preserve"> ir </w:t>
      </w:r>
      <w:r w:rsidR="00F92A7B">
        <w:rPr>
          <w:bCs/>
          <w:szCs w:val="24"/>
          <w:lang w:eastAsia="lt-LT"/>
        </w:rPr>
        <w:t>šios tvarkos</w:t>
      </w:r>
      <w:r>
        <w:rPr>
          <w:bCs/>
          <w:szCs w:val="24"/>
          <w:lang w:eastAsia="lt-LT"/>
        </w:rPr>
        <w:t xml:space="preserve"> nustatyta tvarka</w:t>
      </w:r>
      <w:r>
        <w:rPr>
          <w:szCs w:val="24"/>
          <w:lang w:eastAsia="lt-LT"/>
        </w:rPr>
        <w:t>.</w:t>
      </w:r>
    </w:p>
    <w:p w:rsidR="00845169" w:rsidRDefault="00F92A7B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</w:rPr>
        <w:t>11</w:t>
      </w:r>
      <w:r w:rsidR="00D7223A">
        <w:rPr>
          <w:szCs w:val="24"/>
        </w:rPr>
        <w:t xml:space="preserve">. </w:t>
      </w:r>
      <w:r w:rsidR="00845169">
        <w:rPr>
          <w:szCs w:val="24"/>
          <w:lang w:eastAsia="lt-LT"/>
        </w:rPr>
        <w:t xml:space="preserve">Mokyklos darbuotojų, išskyrus D lygio darbuotojus, pareiginės algos pastovioji dalis nustatoma pareiginės algos koeficientais Įstatymo nustatyta tvarka. </w:t>
      </w:r>
    </w:p>
    <w:p w:rsidR="003B44DE" w:rsidRDefault="00845169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12. </w:t>
      </w:r>
      <w:r w:rsidR="003B44DE">
        <w:rPr>
          <w:szCs w:val="24"/>
          <w:lang w:eastAsia="lt-LT"/>
        </w:rPr>
        <w:t>Mokyklos darbuotojų pareiginės algos koeficientą pagal tvarkoje numatytus kriterijus ir koeficientų dydžius nustato Mokyklos direktorius.</w:t>
      </w:r>
    </w:p>
    <w:p w:rsidR="00845169" w:rsidRDefault="003B44DE" w:rsidP="00232762">
      <w:pPr>
        <w:widowControl w:val="0"/>
        <w:spacing w:line="276" w:lineRule="auto"/>
        <w:ind w:firstLine="1134"/>
        <w:jc w:val="both"/>
        <w:rPr>
          <w:szCs w:val="24"/>
        </w:rPr>
      </w:pPr>
      <w:r>
        <w:rPr>
          <w:szCs w:val="24"/>
          <w:lang w:eastAsia="lt-LT"/>
        </w:rPr>
        <w:t xml:space="preserve">13. </w:t>
      </w:r>
      <w:r w:rsidR="00845169" w:rsidRPr="004916E6">
        <w:rPr>
          <w:szCs w:val="24"/>
          <w:lang w:eastAsia="lt-LT"/>
        </w:rPr>
        <w:t xml:space="preserve">Mokyklos darbuotojų, išskyrus D lygio darbuotojus, pareiginė alga, apskaičiuojama </w:t>
      </w:r>
      <w:r w:rsidR="00845169" w:rsidRPr="004916E6">
        <w:rPr>
          <w:szCs w:val="24"/>
          <w:lang w:eastAsia="lt-LT"/>
        </w:rPr>
        <w:lastRenderedPageBreak/>
        <w:t>pareiginės algos koeficientą dauginant iš pareiginės algos (atlyginimo) bazinio dydžio, nustatyto Lietuvos Respublikos pareiginės algos (atlyginimo) bazinio dydžio nustatymo ir asignavimų darbo užmokesčiui perskaičiavimo įstatyme.</w:t>
      </w:r>
      <w:r w:rsidR="00845169" w:rsidRPr="00845169">
        <w:rPr>
          <w:szCs w:val="24"/>
        </w:rPr>
        <w:t xml:space="preserve"> </w:t>
      </w:r>
    </w:p>
    <w:p w:rsidR="00845169" w:rsidRDefault="003B44DE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</w:rPr>
        <w:t>14</w:t>
      </w:r>
      <w:r w:rsidR="00845169">
        <w:rPr>
          <w:szCs w:val="24"/>
        </w:rPr>
        <w:t xml:space="preserve">. D lygio darbuotojų pareiginė alga </w:t>
      </w:r>
      <w:r w:rsidR="00845169">
        <w:rPr>
          <w:bCs/>
          <w:szCs w:val="24"/>
        </w:rPr>
        <w:t>negali būti mažesnė negu MMA</w:t>
      </w:r>
      <w:r w:rsidR="00845169">
        <w:rPr>
          <w:szCs w:val="24"/>
          <w:lang w:eastAsia="lt-LT"/>
        </w:rPr>
        <w:t>.</w:t>
      </w:r>
    </w:p>
    <w:p w:rsidR="000C73CD" w:rsidRPr="003B44DE" w:rsidRDefault="003B44DE" w:rsidP="003B44DE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15.</w:t>
      </w:r>
      <w:r w:rsidR="00D7223A">
        <w:rPr>
          <w:szCs w:val="24"/>
          <w:lang w:eastAsia="lt-LT"/>
        </w:rPr>
        <w:t xml:space="preserve"> A1 lygio pareigybių pareiginės algos koeficientai </w:t>
      </w:r>
      <w:r w:rsidR="001F124F">
        <w:rPr>
          <w:szCs w:val="24"/>
          <w:lang w:eastAsia="lt-LT"/>
        </w:rPr>
        <w:t>Įstatymo tvarka</w:t>
      </w:r>
      <w:r w:rsidR="00D7223A">
        <w:rPr>
          <w:szCs w:val="24"/>
          <w:lang w:eastAsia="lt-LT"/>
        </w:rPr>
        <w:t xml:space="preserve"> didinami 20 procentų, palyginti su to paties lygmens pareigybėmis, kurioms nebūtinas magistro kvalifikacinis laipsnis (išskyrus </w:t>
      </w:r>
      <w:r>
        <w:rPr>
          <w:szCs w:val="24"/>
          <w:lang w:eastAsia="lt-LT"/>
        </w:rPr>
        <w:t>M</w:t>
      </w:r>
      <w:r w:rsidR="001F124F">
        <w:rPr>
          <w:szCs w:val="24"/>
          <w:lang w:eastAsia="lt-LT"/>
        </w:rPr>
        <w:t>okyklos direktorių</w:t>
      </w:r>
      <w:r w:rsidR="00D7223A">
        <w:rPr>
          <w:szCs w:val="24"/>
          <w:lang w:eastAsia="lt-LT"/>
        </w:rPr>
        <w:t>).</w:t>
      </w:r>
    </w:p>
    <w:p w:rsidR="001F124F" w:rsidRDefault="001F124F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DE6E63">
        <w:rPr>
          <w:szCs w:val="24"/>
          <w:lang w:eastAsia="lt-LT"/>
        </w:rPr>
        <w:t>6</w:t>
      </w:r>
      <w:r w:rsidR="00D7223A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Mokyklos</w:t>
      </w:r>
      <w:r w:rsidR="00D7223A">
        <w:rPr>
          <w:szCs w:val="24"/>
          <w:lang w:eastAsia="lt-LT"/>
        </w:rPr>
        <w:t xml:space="preserve"> darbuotojo pareiginė alga, nustatyta pagal </w:t>
      </w:r>
      <w:r>
        <w:rPr>
          <w:szCs w:val="24"/>
          <w:lang w:eastAsia="lt-LT"/>
        </w:rPr>
        <w:t>Į</w:t>
      </w:r>
      <w:r w:rsidR="00D7223A">
        <w:rPr>
          <w:szCs w:val="24"/>
          <w:lang w:eastAsia="lt-LT"/>
        </w:rPr>
        <w:t xml:space="preserve">statymo nuostatas ir </w:t>
      </w:r>
      <w:r>
        <w:rPr>
          <w:szCs w:val="24"/>
          <w:lang w:eastAsia="lt-LT"/>
        </w:rPr>
        <w:t>šią tvarką</w:t>
      </w:r>
      <w:r w:rsidR="00D7223A">
        <w:rPr>
          <w:szCs w:val="24"/>
          <w:lang w:eastAsia="lt-LT"/>
        </w:rPr>
        <w:t xml:space="preserve">, sulygstama darbo sutartyje. </w:t>
      </w:r>
    </w:p>
    <w:p w:rsidR="000C73CD" w:rsidRDefault="00FF31FB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A23376">
        <w:rPr>
          <w:szCs w:val="24"/>
          <w:lang w:eastAsia="lt-LT"/>
        </w:rPr>
        <w:t>7</w:t>
      </w:r>
      <w:r w:rsidR="001F124F">
        <w:rPr>
          <w:szCs w:val="24"/>
          <w:lang w:eastAsia="lt-LT"/>
        </w:rPr>
        <w:t xml:space="preserve">. </w:t>
      </w:r>
      <w:r w:rsidR="00D7223A">
        <w:rPr>
          <w:szCs w:val="24"/>
          <w:lang w:eastAsia="lt-LT"/>
        </w:rPr>
        <w:t xml:space="preserve">Pareiginės algos koeficientas, </w:t>
      </w:r>
      <w:r w:rsidR="001F124F">
        <w:rPr>
          <w:szCs w:val="24"/>
          <w:lang w:eastAsia="lt-LT"/>
        </w:rPr>
        <w:t>k</w:t>
      </w:r>
      <w:r w:rsidR="00D7223A">
        <w:rPr>
          <w:szCs w:val="24"/>
          <w:lang w:eastAsia="lt-LT"/>
        </w:rPr>
        <w:t xml:space="preserve">eičiamas </w:t>
      </w:r>
      <w:r w:rsidR="00D7223A">
        <w:rPr>
          <w:bCs/>
          <w:szCs w:val="24"/>
          <w:lang w:eastAsia="lt-LT"/>
        </w:rPr>
        <w:t>(nustatomas iš naujo)</w:t>
      </w:r>
      <w:r w:rsidR="00D7223A">
        <w:rPr>
          <w:szCs w:val="24"/>
          <w:lang w:eastAsia="lt-LT"/>
        </w:rPr>
        <w:t xml:space="preserve"> pasikeitus darbuotojo pareiginės algos koeficiento nustatymo kriterijams</w:t>
      </w:r>
      <w:r w:rsidR="003B44DE">
        <w:rPr>
          <w:szCs w:val="24"/>
          <w:lang w:eastAsia="lt-LT"/>
        </w:rPr>
        <w:t>.</w:t>
      </w:r>
    </w:p>
    <w:p w:rsidR="00976DE6" w:rsidRDefault="00A23376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 w:rsidR="00D7223A">
        <w:rPr>
          <w:szCs w:val="24"/>
          <w:lang w:eastAsia="lt-LT"/>
        </w:rPr>
        <w:t xml:space="preserve">. </w:t>
      </w:r>
      <w:r w:rsidR="001F124F">
        <w:rPr>
          <w:szCs w:val="24"/>
          <w:lang w:eastAsia="lt-LT"/>
        </w:rPr>
        <w:t xml:space="preserve">Mokyklos direktoriaus, direktoriaus pavaduotojo </w:t>
      </w:r>
      <w:r w:rsidR="001F124F">
        <w:rPr>
          <w:bCs/>
          <w:szCs w:val="24"/>
          <w:lang w:eastAsia="lt-LT"/>
        </w:rPr>
        <w:t xml:space="preserve">pareiginės algos koeficientai nustatomi </w:t>
      </w:r>
      <w:r w:rsidR="001F124F">
        <w:rPr>
          <w:szCs w:val="24"/>
          <w:lang w:eastAsia="lt-LT"/>
        </w:rPr>
        <w:t xml:space="preserve">pagal </w:t>
      </w:r>
      <w:r w:rsidR="00976DE6">
        <w:rPr>
          <w:szCs w:val="24"/>
          <w:lang w:eastAsia="lt-LT"/>
        </w:rPr>
        <w:t xml:space="preserve">Įstatymo </w:t>
      </w:r>
      <w:r>
        <w:rPr>
          <w:szCs w:val="24"/>
          <w:lang w:eastAsia="lt-LT"/>
        </w:rPr>
        <w:t>2 priedą, atsižvelgiant į M</w:t>
      </w:r>
      <w:r w:rsidR="001F124F">
        <w:rPr>
          <w:szCs w:val="24"/>
          <w:lang w:eastAsia="lt-LT"/>
        </w:rPr>
        <w:t>okykloje ugdomų mokinių skaičių, pedagoginio darbo stažą ir veiklos sudėtingumą.</w:t>
      </w:r>
    </w:p>
    <w:p w:rsidR="000C73CD" w:rsidRDefault="00A23376" w:rsidP="00232762">
      <w:pPr>
        <w:widowControl w:val="0"/>
        <w:spacing w:line="276" w:lineRule="auto"/>
        <w:ind w:firstLine="1134"/>
        <w:jc w:val="both"/>
        <w:rPr>
          <w:szCs w:val="24"/>
        </w:rPr>
      </w:pPr>
      <w:r>
        <w:rPr>
          <w:szCs w:val="24"/>
          <w:lang w:eastAsia="lt-LT"/>
        </w:rPr>
        <w:t>19</w:t>
      </w:r>
      <w:r w:rsidR="00976DE6">
        <w:rPr>
          <w:szCs w:val="24"/>
          <w:lang w:eastAsia="lt-LT"/>
        </w:rPr>
        <w:t xml:space="preserve">. </w:t>
      </w:r>
      <w:r w:rsidR="00D7223A">
        <w:rPr>
          <w:szCs w:val="24"/>
          <w:lang w:eastAsia="lt-LT"/>
        </w:rPr>
        <w:t xml:space="preserve">Mokytojų </w:t>
      </w:r>
      <w:r w:rsidR="00D7223A">
        <w:rPr>
          <w:bCs/>
          <w:szCs w:val="24"/>
          <w:lang w:eastAsia="lt-LT"/>
        </w:rPr>
        <w:t xml:space="preserve">pareiginės algos koeficientai nustatomi </w:t>
      </w:r>
      <w:r w:rsidR="00D7223A">
        <w:rPr>
          <w:szCs w:val="24"/>
          <w:lang w:eastAsia="lt-LT"/>
        </w:rPr>
        <w:t xml:space="preserve">pagal </w:t>
      </w:r>
      <w:r w:rsidR="001F124F">
        <w:rPr>
          <w:szCs w:val="24"/>
          <w:lang w:eastAsia="lt-LT"/>
        </w:rPr>
        <w:t>Įstatymo</w:t>
      </w:r>
      <w:r w:rsidR="00D7223A">
        <w:rPr>
          <w:szCs w:val="24"/>
          <w:lang w:eastAsia="lt-LT"/>
        </w:rPr>
        <w:t xml:space="preserve"> 2 priedą, atsižvelgiant į pedagoginio darbo stažą, kvalifikacinę kategoriją ir veiklos sudėtingumą.</w:t>
      </w:r>
    </w:p>
    <w:p w:rsidR="00976DE6" w:rsidRDefault="00E707B2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A23376">
        <w:rPr>
          <w:szCs w:val="24"/>
          <w:lang w:eastAsia="lt-LT"/>
        </w:rPr>
        <w:t>0</w:t>
      </w:r>
      <w:r w:rsidR="00976DE6">
        <w:rPr>
          <w:szCs w:val="24"/>
          <w:lang w:eastAsia="lt-LT"/>
        </w:rPr>
        <w:t xml:space="preserve">. Mokytojų </w:t>
      </w:r>
      <w:r w:rsidR="00D7223A">
        <w:rPr>
          <w:szCs w:val="24"/>
          <w:lang w:eastAsia="lt-LT"/>
        </w:rPr>
        <w:t xml:space="preserve">kvalifikacinės kategorijos nustatomos švietimo, mokslo ir sporto ministro nustatyta tvarka. </w:t>
      </w:r>
    </w:p>
    <w:p w:rsidR="000C73CD" w:rsidRDefault="00E707B2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A23376">
        <w:rPr>
          <w:szCs w:val="24"/>
          <w:lang w:eastAsia="lt-LT"/>
        </w:rPr>
        <w:t>1</w:t>
      </w:r>
      <w:r w:rsidR="00D7223A">
        <w:rPr>
          <w:szCs w:val="24"/>
          <w:lang w:eastAsia="lt-LT"/>
        </w:rPr>
        <w:t>. Pareigybių, kurias atliekant darbas laikomas pedagoginiu ir įskaitomas į pedagoginio darbo stažą, sąrašą tvirtina švietimo, mokslo ir sporto ministras.</w:t>
      </w:r>
    </w:p>
    <w:p w:rsidR="00A23376" w:rsidRDefault="006945D4" w:rsidP="00A23376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</w:rPr>
        <w:t>2</w:t>
      </w:r>
      <w:r w:rsidR="00A23376">
        <w:rPr>
          <w:szCs w:val="24"/>
        </w:rPr>
        <w:t>2</w:t>
      </w:r>
      <w:r w:rsidR="00D7223A">
        <w:rPr>
          <w:szCs w:val="24"/>
        </w:rPr>
        <w:t>.</w:t>
      </w:r>
      <w:r w:rsidR="00A23376">
        <w:rPr>
          <w:szCs w:val="24"/>
          <w:lang w:eastAsia="lt-LT"/>
        </w:rPr>
        <w:t xml:space="preserve"> Priemokos ir piniginės išmokos už atliktą darbą </w:t>
      </w:r>
      <w:r w:rsidR="00A23376">
        <w:rPr>
          <w:szCs w:val="24"/>
        </w:rPr>
        <w:t xml:space="preserve">Mokyklos darbuotojams </w:t>
      </w:r>
      <w:r w:rsidR="00A23376">
        <w:rPr>
          <w:szCs w:val="24"/>
          <w:lang w:eastAsia="lt-LT"/>
        </w:rPr>
        <w:t>mokamos Darbo kodekso nustatyta tvarka.</w:t>
      </w:r>
    </w:p>
    <w:p w:rsidR="00A23376" w:rsidRDefault="00A23376" w:rsidP="00A23376">
      <w:pPr>
        <w:widowControl w:val="0"/>
        <w:spacing w:line="276" w:lineRule="auto"/>
        <w:ind w:firstLine="1134"/>
        <w:jc w:val="both"/>
        <w:rPr>
          <w:szCs w:val="24"/>
        </w:rPr>
      </w:pPr>
      <w:r>
        <w:rPr>
          <w:szCs w:val="24"/>
          <w:lang w:eastAsia="lt-LT"/>
        </w:rPr>
        <w:t>2</w:t>
      </w:r>
      <w:r w:rsidR="00971CDD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szCs w:val="24"/>
        </w:rPr>
        <w:t xml:space="preserve">Už darbą poilsio ir švenčių dienomis, nakties ir viršvalandinį darbą ar darbą, kai yra nukrypimų nuo normalių darbo sąlygų, budėjimą Mokyklos darbuotojams mokama Darbo kodekso </w:t>
      </w:r>
      <w:r>
        <w:rPr>
          <w:bCs/>
          <w:szCs w:val="24"/>
        </w:rPr>
        <w:t>nustatyta tvarka.</w:t>
      </w:r>
    </w:p>
    <w:p w:rsidR="000C73CD" w:rsidRDefault="00A23376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</w:rPr>
        <w:t>2</w:t>
      </w:r>
      <w:r w:rsidR="00971CDD">
        <w:rPr>
          <w:szCs w:val="24"/>
        </w:rPr>
        <w:t>4</w:t>
      </w:r>
      <w:r>
        <w:rPr>
          <w:szCs w:val="24"/>
        </w:rPr>
        <w:t xml:space="preserve">. </w:t>
      </w:r>
      <w:r w:rsidR="006945D4" w:rsidRPr="006945D4">
        <w:rPr>
          <w:bCs/>
          <w:szCs w:val="24"/>
        </w:rPr>
        <w:t>Mokyklo</w:t>
      </w:r>
      <w:r w:rsidR="00D7223A" w:rsidRPr="006945D4">
        <w:rPr>
          <w:szCs w:val="24"/>
          <w:lang w:eastAsia="lt-LT"/>
        </w:rPr>
        <w:t>s</w:t>
      </w:r>
      <w:r w:rsidR="00D7223A">
        <w:rPr>
          <w:szCs w:val="24"/>
          <w:lang w:eastAsia="lt-LT"/>
        </w:rPr>
        <w:t xml:space="preserve"> darbuotojui gali būti skiriamos šios priemokos: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1) už pavadavimą, kai raštu pavedama laikinai atlikti kito darbuotojo pareigybei nustatytas funkcijas;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2) už papildomų raštu suformuluotų užduočių atlikimą, kai dėl to viršijamas įprastas darbo krūvis arba kai atliekamos pareigybės aprašyme nenustatytos funkcijos;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3) už įprastą darbo krūvį viršijančią veiklą, kai yra padidėjęs darbų mastas, atliekant pareigybės aprašyme nustatytas funkcijas, bet neviršijama nustatyta darbo laiko trukmė.</w:t>
      </w:r>
    </w:p>
    <w:p w:rsidR="000C73CD" w:rsidRDefault="00E707B2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971CDD">
        <w:rPr>
          <w:szCs w:val="24"/>
          <w:lang w:eastAsia="lt-LT"/>
        </w:rPr>
        <w:t>5</w:t>
      </w:r>
      <w:r w:rsidR="00D7223A">
        <w:rPr>
          <w:szCs w:val="24"/>
          <w:lang w:eastAsia="lt-LT"/>
        </w:rPr>
        <w:t>. Kiekviena priemoka, nurod</w:t>
      </w:r>
      <w:r w:rsidR="00D7223A" w:rsidRPr="003B44DE">
        <w:rPr>
          <w:szCs w:val="24"/>
          <w:lang w:eastAsia="lt-LT"/>
        </w:rPr>
        <w:t xml:space="preserve">yta </w:t>
      </w:r>
      <w:r w:rsidR="003B44DE" w:rsidRPr="003B44DE">
        <w:rPr>
          <w:szCs w:val="24"/>
          <w:lang w:eastAsia="lt-LT"/>
        </w:rPr>
        <w:t>25</w:t>
      </w:r>
      <w:r w:rsidR="006945D4" w:rsidRPr="003B44DE">
        <w:rPr>
          <w:szCs w:val="24"/>
          <w:lang w:eastAsia="lt-LT"/>
        </w:rPr>
        <w:t xml:space="preserve"> p.</w:t>
      </w:r>
      <w:r w:rsidR="00D7223A" w:rsidRPr="003B44DE">
        <w:rPr>
          <w:szCs w:val="24"/>
          <w:lang w:eastAsia="lt-LT"/>
        </w:rPr>
        <w:t>, negali</w:t>
      </w:r>
      <w:r w:rsidR="00D7223A">
        <w:rPr>
          <w:szCs w:val="24"/>
          <w:lang w:eastAsia="lt-LT"/>
        </w:rPr>
        <w:t xml:space="preserve"> būti mažesnė kaip 10 procentų pareiginės algos, o jų suma negali viršyti 80 procentų pareiginės algos</w:t>
      </w:r>
      <w:r w:rsidR="003B44DE">
        <w:rPr>
          <w:szCs w:val="24"/>
          <w:lang w:eastAsia="lt-LT"/>
        </w:rPr>
        <w:t xml:space="preserve"> Įstatymo nustatyta tvarka</w:t>
      </w:r>
      <w:r w:rsidR="00D7223A">
        <w:rPr>
          <w:szCs w:val="24"/>
          <w:lang w:eastAsia="lt-LT"/>
        </w:rPr>
        <w:t>.</w:t>
      </w:r>
    </w:p>
    <w:p w:rsidR="000C73CD" w:rsidRDefault="003B44DE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971CDD">
        <w:rPr>
          <w:szCs w:val="24"/>
          <w:lang w:eastAsia="lt-LT"/>
        </w:rPr>
        <w:t>6</w:t>
      </w:r>
      <w:r>
        <w:rPr>
          <w:szCs w:val="24"/>
          <w:lang w:eastAsia="lt-LT"/>
        </w:rPr>
        <w:t>. Priemokos dydis Mokyklos direktoriaus ir Mokyklos darbuotojo yra sulygstamas žodžiu, priemokos dydį</w:t>
      </w:r>
      <w:r w:rsidR="00D7223A">
        <w:rPr>
          <w:szCs w:val="24"/>
          <w:lang w:eastAsia="lt-LT"/>
        </w:rPr>
        <w:t xml:space="preserve"> nustato </w:t>
      </w:r>
      <w:r>
        <w:rPr>
          <w:szCs w:val="24"/>
          <w:lang w:eastAsia="lt-LT"/>
        </w:rPr>
        <w:t>M</w:t>
      </w:r>
      <w:r w:rsidR="006945D4">
        <w:rPr>
          <w:szCs w:val="24"/>
          <w:lang w:eastAsia="lt-LT"/>
        </w:rPr>
        <w:t>okyklos direktorius</w:t>
      </w:r>
      <w:r>
        <w:rPr>
          <w:szCs w:val="24"/>
          <w:lang w:eastAsia="lt-LT"/>
        </w:rPr>
        <w:t xml:space="preserve"> įsakymu ir atskiru priedu prie darbuotojo darbo sutarties</w:t>
      </w:r>
      <w:r w:rsidR="00D7223A">
        <w:rPr>
          <w:szCs w:val="24"/>
          <w:lang w:eastAsia="lt-LT"/>
        </w:rPr>
        <w:t>.</w:t>
      </w:r>
    </w:p>
    <w:p w:rsidR="001044A5" w:rsidRDefault="003B44DE" w:rsidP="00232762">
      <w:pPr>
        <w:widowControl w:val="0"/>
        <w:spacing w:line="276" w:lineRule="auto"/>
        <w:ind w:firstLine="1134"/>
        <w:jc w:val="both"/>
        <w:rPr>
          <w:szCs w:val="24"/>
        </w:rPr>
      </w:pPr>
      <w:r>
        <w:rPr>
          <w:szCs w:val="24"/>
          <w:lang w:eastAsia="lt-LT"/>
        </w:rPr>
        <w:t>2</w:t>
      </w:r>
      <w:r w:rsidR="00971CDD">
        <w:rPr>
          <w:szCs w:val="24"/>
          <w:lang w:eastAsia="lt-LT"/>
        </w:rPr>
        <w:t>7</w:t>
      </w:r>
      <w:r w:rsidR="004D4F22">
        <w:rPr>
          <w:szCs w:val="24"/>
          <w:lang w:eastAsia="lt-LT"/>
        </w:rPr>
        <w:t>. Mokyklos direktoriaus, direktoriaus pavaduotojo</w:t>
      </w:r>
      <w:r w:rsidR="00D7223A">
        <w:rPr>
          <w:szCs w:val="24"/>
        </w:rPr>
        <w:t xml:space="preserve"> praėjusių kalendorinių metų veikla vertinama vadovaujantis švietimo, mokslo ir sporto ministro tvirtinamu švietimo įstaigų vadovų, jų pavaduotojų ugdymui, ugdymą organizuojančių skyrių vedėjų veiklos vertinimo tvarkos aprašu. </w:t>
      </w:r>
    </w:p>
    <w:p w:rsidR="00971CDD" w:rsidRDefault="001044A5" w:rsidP="00232762">
      <w:pPr>
        <w:widowControl w:val="0"/>
        <w:spacing w:line="276" w:lineRule="auto"/>
        <w:ind w:firstLine="1134"/>
        <w:jc w:val="both"/>
        <w:rPr>
          <w:color w:val="000000"/>
        </w:rPr>
      </w:pPr>
      <w:r>
        <w:rPr>
          <w:szCs w:val="24"/>
        </w:rPr>
        <w:t>2</w:t>
      </w:r>
      <w:r w:rsidR="00971CDD">
        <w:rPr>
          <w:szCs w:val="24"/>
        </w:rPr>
        <w:t>8</w:t>
      </w:r>
      <w:r>
        <w:rPr>
          <w:szCs w:val="24"/>
        </w:rPr>
        <w:t xml:space="preserve">. </w:t>
      </w:r>
      <w:r w:rsidR="00971CDD">
        <w:rPr>
          <w:szCs w:val="24"/>
        </w:rPr>
        <w:t xml:space="preserve">Darbuotojų praėjusių kalendorinių metų veiklos vertinimas netaikomas </w:t>
      </w:r>
      <w:r w:rsidR="00971CDD">
        <w:rPr>
          <w:color w:val="000000"/>
        </w:rPr>
        <w:t xml:space="preserve">mokytojams ir darbuotojams, kurių pareigybės priskiriamos D </w:t>
      </w:r>
      <w:r w:rsidR="00971CDD">
        <w:rPr>
          <w:szCs w:val="24"/>
          <w:lang w:eastAsia="lt-LT"/>
        </w:rPr>
        <w:t>lygio pareigybių grupei</w:t>
      </w:r>
      <w:r w:rsidR="00971CDD">
        <w:rPr>
          <w:color w:val="000000"/>
        </w:rPr>
        <w:t>.</w:t>
      </w:r>
    </w:p>
    <w:p w:rsidR="000C73CD" w:rsidRDefault="00971CDD" w:rsidP="00971CDD">
      <w:pPr>
        <w:widowControl w:val="0"/>
        <w:spacing w:line="276" w:lineRule="auto"/>
        <w:ind w:firstLine="1134"/>
        <w:jc w:val="both"/>
        <w:rPr>
          <w:szCs w:val="24"/>
        </w:rPr>
      </w:pPr>
      <w:r>
        <w:rPr>
          <w:color w:val="000000"/>
        </w:rPr>
        <w:t xml:space="preserve">29. </w:t>
      </w:r>
      <w:r w:rsidR="00D7223A">
        <w:rPr>
          <w:szCs w:val="24"/>
        </w:rPr>
        <w:t xml:space="preserve">Kitų </w:t>
      </w:r>
      <w:r w:rsidR="001044A5">
        <w:rPr>
          <w:szCs w:val="24"/>
        </w:rPr>
        <w:t>M</w:t>
      </w:r>
      <w:r w:rsidR="00C50896">
        <w:rPr>
          <w:szCs w:val="24"/>
        </w:rPr>
        <w:t>okyklos</w:t>
      </w:r>
      <w:r w:rsidR="004D4F22">
        <w:rPr>
          <w:szCs w:val="24"/>
        </w:rPr>
        <w:t xml:space="preserve"> darbuotojų </w:t>
      </w:r>
      <w:r w:rsidR="00D7223A">
        <w:rPr>
          <w:szCs w:val="24"/>
        </w:rPr>
        <w:t xml:space="preserve">praėjusių kalendorinių metų veikla vertinama vadovaujantis </w:t>
      </w:r>
      <w:r w:rsidR="001C09F0">
        <w:rPr>
          <w:szCs w:val="24"/>
        </w:rPr>
        <w:t>š</w:t>
      </w:r>
      <w:r>
        <w:rPr>
          <w:szCs w:val="24"/>
        </w:rPr>
        <w:t xml:space="preserve">ioje tvarkoje </w:t>
      </w:r>
      <w:r w:rsidRPr="00971CDD">
        <w:rPr>
          <w:szCs w:val="24"/>
        </w:rPr>
        <w:t>3</w:t>
      </w:r>
      <w:r w:rsidR="00C40149">
        <w:rPr>
          <w:szCs w:val="24"/>
        </w:rPr>
        <w:t>0</w:t>
      </w:r>
      <w:r w:rsidR="001C09F0">
        <w:rPr>
          <w:szCs w:val="24"/>
        </w:rPr>
        <w:t>–</w:t>
      </w:r>
      <w:r w:rsidRPr="00F64630">
        <w:rPr>
          <w:szCs w:val="24"/>
        </w:rPr>
        <w:t>4</w:t>
      </w:r>
      <w:r w:rsidR="00F64630" w:rsidRPr="00F64630">
        <w:rPr>
          <w:szCs w:val="24"/>
        </w:rPr>
        <w:t>9</w:t>
      </w:r>
      <w:r w:rsidRPr="00F64630">
        <w:rPr>
          <w:szCs w:val="24"/>
        </w:rPr>
        <w:t xml:space="preserve"> p.</w:t>
      </w:r>
      <w:r w:rsidR="00D7223A">
        <w:rPr>
          <w:szCs w:val="24"/>
        </w:rPr>
        <w:t xml:space="preserve"> </w:t>
      </w:r>
      <w:r>
        <w:rPr>
          <w:szCs w:val="24"/>
        </w:rPr>
        <w:t>nustatyta tvarka</w:t>
      </w:r>
      <w:r w:rsidR="00D7223A">
        <w:rPr>
          <w:szCs w:val="24"/>
        </w:rPr>
        <w:t>.</w:t>
      </w:r>
      <w:r w:rsidR="00C50896">
        <w:rPr>
          <w:szCs w:val="24"/>
        </w:rPr>
        <w:t xml:space="preserve"> 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971CDD">
        <w:rPr>
          <w:szCs w:val="24"/>
          <w:lang w:eastAsia="lt-LT"/>
        </w:rPr>
        <w:t>0</w:t>
      </w:r>
      <w:r>
        <w:rPr>
          <w:szCs w:val="24"/>
          <w:lang w:eastAsia="lt-LT"/>
        </w:rPr>
        <w:t xml:space="preserve">. </w:t>
      </w:r>
      <w:r w:rsidR="00BD45FC">
        <w:rPr>
          <w:szCs w:val="24"/>
          <w:lang w:eastAsia="lt-LT"/>
        </w:rPr>
        <w:t xml:space="preserve">Mokyklos direktoriaus </w:t>
      </w:r>
      <w:r>
        <w:rPr>
          <w:szCs w:val="24"/>
        </w:rPr>
        <w:t xml:space="preserve">veiklos vertinimo tikslas – įvertinti pasiektus veiklos </w:t>
      </w:r>
      <w:r>
        <w:rPr>
          <w:szCs w:val="24"/>
        </w:rPr>
        <w:lastRenderedPageBreak/>
        <w:t>rezultatus pagal nustatytas veiklos vertinimo užduotis ir jų įgyvendinimo rodiklius, gebėjimus atlikti pareigybės aprašyme nustatytas funkcijas ir numatyti galimybes veiklą tobulinti.</w:t>
      </w:r>
    </w:p>
    <w:p w:rsidR="000C73CD" w:rsidRDefault="00BD45FC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971CDD">
        <w:rPr>
          <w:szCs w:val="24"/>
          <w:lang w:eastAsia="lt-LT"/>
        </w:rPr>
        <w:t>1</w:t>
      </w:r>
      <w:r w:rsidR="00D7223A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Kitų </w:t>
      </w:r>
      <w:r w:rsidR="00971CDD">
        <w:rPr>
          <w:szCs w:val="24"/>
          <w:lang w:eastAsia="lt-LT"/>
        </w:rPr>
        <w:t>M</w:t>
      </w:r>
      <w:r>
        <w:rPr>
          <w:szCs w:val="24"/>
          <w:lang w:eastAsia="lt-LT"/>
        </w:rPr>
        <w:t>okyklos</w:t>
      </w:r>
      <w:r w:rsidR="00D7223A">
        <w:rPr>
          <w:szCs w:val="24"/>
          <w:lang w:eastAsia="lt-LT"/>
        </w:rPr>
        <w:t xml:space="preserve"> darbuotojų veiklos vertinimo tikslas – nustatyta tvarka įvertinti jų kompetenciją (įgūdžius, žinias, gebėjimus) ir pasiektus veiklos rezultatus.</w:t>
      </w:r>
    </w:p>
    <w:p w:rsidR="00BD45FC" w:rsidRDefault="00EA758D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C40149">
        <w:rPr>
          <w:szCs w:val="24"/>
          <w:lang w:eastAsia="lt-LT"/>
        </w:rPr>
        <w:t>2</w:t>
      </w:r>
      <w:r w:rsidR="00D7223A">
        <w:rPr>
          <w:szCs w:val="24"/>
          <w:lang w:eastAsia="lt-LT"/>
        </w:rPr>
        <w:t xml:space="preserve">. </w:t>
      </w:r>
      <w:r w:rsidR="00C40149">
        <w:rPr>
          <w:color w:val="000000"/>
        </w:rPr>
        <w:t>Mokyklos direktoriaus ir darbuotojo</w:t>
      </w:r>
      <w:r w:rsidR="00BD45FC">
        <w:rPr>
          <w:szCs w:val="24"/>
          <w:lang w:eastAsia="lt-LT"/>
        </w:rPr>
        <w:t xml:space="preserve"> </w:t>
      </w:r>
      <w:r w:rsidR="00D7223A">
        <w:rPr>
          <w:szCs w:val="24"/>
          <w:lang w:eastAsia="lt-LT"/>
        </w:rPr>
        <w:t xml:space="preserve">veikla vertinama, jeigu jis </w:t>
      </w:r>
      <w:r w:rsidR="00971CDD">
        <w:rPr>
          <w:szCs w:val="24"/>
          <w:lang w:eastAsia="lt-LT"/>
        </w:rPr>
        <w:t>M</w:t>
      </w:r>
      <w:r w:rsidR="00BD45FC">
        <w:rPr>
          <w:szCs w:val="24"/>
          <w:lang w:eastAsia="lt-LT"/>
        </w:rPr>
        <w:t xml:space="preserve">okykloje darbuotojo pareigas eina </w:t>
      </w:r>
      <w:r w:rsidR="00D7223A">
        <w:rPr>
          <w:szCs w:val="24"/>
          <w:lang w:eastAsia="lt-LT"/>
        </w:rPr>
        <w:t>ne trumpiau kaip 6 mėnesius per kalendorinius metus, kurių veikla vert</w:t>
      </w:r>
      <w:r w:rsidR="00BD45FC">
        <w:rPr>
          <w:szCs w:val="24"/>
          <w:lang w:eastAsia="lt-LT"/>
        </w:rPr>
        <w:t>inama.</w:t>
      </w:r>
    </w:p>
    <w:p w:rsidR="00EA758D" w:rsidRDefault="00EA758D" w:rsidP="00232762">
      <w:pPr>
        <w:widowControl w:val="0"/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>3</w:t>
      </w:r>
      <w:r w:rsidR="00C40149">
        <w:rPr>
          <w:szCs w:val="24"/>
        </w:rPr>
        <w:t>3</w:t>
      </w:r>
      <w:r w:rsidR="00D7223A">
        <w:rPr>
          <w:szCs w:val="24"/>
        </w:rPr>
        <w:t xml:space="preserve">. </w:t>
      </w:r>
      <w:r>
        <w:rPr>
          <w:szCs w:val="24"/>
        </w:rPr>
        <w:t>Mokyklos direktoriaus</w:t>
      </w:r>
      <w:r w:rsidR="00D7223A">
        <w:rPr>
          <w:szCs w:val="24"/>
        </w:rPr>
        <w:t xml:space="preserve"> veiklą vertina jį į pareigas priimantis asmuo ar jo įgaliotas asmuo. Mokyklos </w:t>
      </w:r>
      <w:r>
        <w:rPr>
          <w:szCs w:val="24"/>
        </w:rPr>
        <w:t>direktoriaus</w:t>
      </w:r>
      <w:r w:rsidR="00D7223A">
        <w:rPr>
          <w:szCs w:val="24"/>
        </w:rPr>
        <w:t xml:space="preserve"> veikla vertinama, dalyvaujant </w:t>
      </w:r>
      <w:r w:rsidR="00C40149">
        <w:rPr>
          <w:szCs w:val="24"/>
        </w:rPr>
        <w:t>M</w:t>
      </w:r>
      <w:r w:rsidR="00D7223A">
        <w:rPr>
          <w:szCs w:val="24"/>
        </w:rPr>
        <w:t>okyklos taryb</w:t>
      </w:r>
      <w:r>
        <w:rPr>
          <w:szCs w:val="24"/>
        </w:rPr>
        <w:t>ai.</w:t>
      </w:r>
    </w:p>
    <w:p w:rsidR="00C40149" w:rsidRDefault="00C40149" w:rsidP="00232762">
      <w:pPr>
        <w:widowControl w:val="0"/>
        <w:spacing w:line="276" w:lineRule="auto"/>
        <w:ind w:firstLine="1134"/>
        <w:jc w:val="both"/>
        <w:rPr>
          <w:szCs w:val="24"/>
        </w:rPr>
      </w:pPr>
      <w:r>
        <w:rPr>
          <w:color w:val="000000"/>
        </w:rPr>
        <w:t>34. Vertinamas Mokyklos direktorius turi teisę vertinant jo veiklą kviesti jį į pareigas priimantį asmenį, jeigu Mokyklos direktoriaus veiklą vertino jį į pareigas priimančio asmens įgaliotas asmuo.</w:t>
      </w:r>
    </w:p>
    <w:p w:rsidR="00EA758D" w:rsidRDefault="00EA758D" w:rsidP="00232762">
      <w:pPr>
        <w:widowControl w:val="0"/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>3</w:t>
      </w:r>
      <w:r w:rsidR="001C09F0">
        <w:rPr>
          <w:szCs w:val="24"/>
        </w:rPr>
        <w:t>5</w:t>
      </w:r>
      <w:r>
        <w:rPr>
          <w:szCs w:val="24"/>
        </w:rPr>
        <w:t>. Mokyklos</w:t>
      </w:r>
      <w:r w:rsidR="00D7223A">
        <w:rPr>
          <w:szCs w:val="24"/>
        </w:rPr>
        <w:t xml:space="preserve"> darbuotojų veiklą vertina </w:t>
      </w:r>
      <w:r w:rsidR="00C40149">
        <w:rPr>
          <w:szCs w:val="24"/>
        </w:rPr>
        <w:t>M</w:t>
      </w:r>
      <w:r>
        <w:rPr>
          <w:szCs w:val="24"/>
        </w:rPr>
        <w:t>okyklos direktorius</w:t>
      </w:r>
      <w:r w:rsidR="00D7223A">
        <w:rPr>
          <w:szCs w:val="24"/>
        </w:rPr>
        <w:t xml:space="preserve">. </w:t>
      </w:r>
    </w:p>
    <w:p w:rsidR="000C73CD" w:rsidRDefault="00EA758D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</w:rPr>
        <w:t>3</w:t>
      </w:r>
      <w:r w:rsidR="001C09F0">
        <w:rPr>
          <w:szCs w:val="24"/>
        </w:rPr>
        <w:t>6</w:t>
      </w:r>
      <w:r>
        <w:rPr>
          <w:szCs w:val="24"/>
        </w:rPr>
        <w:t xml:space="preserve">. </w:t>
      </w:r>
      <w:r w:rsidR="00D7223A">
        <w:rPr>
          <w:szCs w:val="24"/>
        </w:rPr>
        <w:t>Vertina</w:t>
      </w:r>
      <w:r w:rsidR="00C40149">
        <w:rPr>
          <w:szCs w:val="24"/>
        </w:rPr>
        <w:t xml:space="preserve">mi Mokyklos </w:t>
      </w:r>
      <w:r w:rsidR="00D7223A">
        <w:rPr>
          <w:szCs w:val="24"/>
        </w:rPr>
        <w:t xml:space="preserve">darbuotojai turi teisę kviesti </w:t>
      </w:r>
      <w:r>
        <w:rPr>
          <w:szCs w:val="24"/>
        </w:rPr>
        <w:t>Darbo tarybos</w:t>
      </w:r>
      <w:r w:rsidR="00D7223A">
        <w:rPr>
          <w:szCs w:val="24"/>
        </w:rPr>
        <w:t xml:space="preserve"> atstovą</w:t>
      </w:r>
      <w:r w:rsidR="00C40149">
        <w:rPr>
          <w:szCs w:val="24"/>
        </w:rPr>
        <w:t xml:space="preserve"> </w:t>
      </w:r>
      <w:r>
        <w:rPr>
          <w:szCs w:val="24"/>
        </w:rPr>
        <w:t xml:space="preserve">dalyvauti </w:t>
      </w:r>
      <w:r w:rsidR="00C40149">
        <w:rPr>
          <w:szCs w:val="24"/>
        </w:rPr>
        <w:t>Mokyklos direktoriui</w:t>
      </w:r>
      <w:r w:rsidR="00D7223A">
        <w:rPr>
          <w:szCs w:val="24"/>
        </w:rPr>
        <w:t xml:space="preserve"> vertinant jų veiklą.</w:t>
      </w:r>
    </w:p>
    <w:p w:rsidR="00C40149" w:rsidRDefault="00EA758D" w:rsidP="00C40149">
      <w:pPr>
        <w:spacing w:line="276" w:lineRule="auto"/>
        <w:ind w:firstLine="1134"/>
        <w:jc w:val="both"/>
        <w:rPr>
          <w:color w:val="000000"/>
        </w:rPr>
      </w:pPr>
      <w:r>
        <w:rPr>
          <w:szCs w:val="24"/>
          <w:lang w:eastAsia="lt-LT"/>
        </w:rPr>
        <w:t>3</w:t>
      </w:r>
      <w:r w:rsidR="001C09F0">
        <w:rPr>
          <w:szCs w:val="24"/>
          <w:lang w:eastAsia="lt-LT"/>
        </w:rPr>
        <w:t>7</w:t>
      </w:r>
      <w:r w:rsidR="00D62C15">
        <w:rPr>
          <w:szCs w:val="24"/>
          <w:lang w:eastAsia="lt-LT"/>
        </w:rPr>
        <w:t xml:space="preserve">. </w:t>
      </w:r>
      <w:r w:rsidR="00C40149">
        <w:rPr>
          <w:color w:val="000000"/>
        </w:rPr>
        <w:t>Mokyklos direktorių į pareigas priimantis asmuo ar jo įgaliotas asmuo, mokyklos direktorius darbuotojo veiklą gali įvertinti taip:</w:t>
      </w:r>
    </w:p>
    <w:p w:rsidR="00C40149" w:rsidRDefault="00C40149" w:rsidP="00C40149">
      <w:pPr>
        <w:spacing w:line="276" w:lineRule="auto"/>
        <w:ind w:firstLine="1134"/>
        <w:jc w:val="both"/>
        <w:rPr>
          <w:color w:val="000000"/>
        </w:rPr>
      </w:pPr>
      <w:bookmarkStart w:id="1" w:name="part_5288680e55484052ab0d928fb82debaa"/>
      <w:bookmarkEnd w:id="1"/>
      <w:r>
        <w:rPr>
          <w:color w:val="000000"/>
        </w:rPr>
        <w:t>1) viršijanti lūkesčius;</w:t>
      </w:r>
    </w:p>
    <w:p w:rsidR="00C40149" w:rsidRDefault="00C40149" w:rsidP="00C40149">
      <w:pPr>
        <w:spacing w:line="276" w:lineRule="auto"/>
        <w:ind w:firstLine="1134"/>
        <w:jc w:val="both"/>
        <w:rPr>
          <w:color w:val="000000"/>
        </w:rPr>
      </w:pPr>
      <w:bookmarkStart w:id="2" w:name="part_8bdba78cecfa495492d5a07f76afe599"/>
      <w:bookmarkEnd w:id="2"/>
      <w:r>
        <w:rPr>
          <w:color w:val="000000"/>
        </w:rPr>
        <w:t>2) atitinkanti lūkesčius;</w:t>
      </w:r>
    </w:p>
    <w:p w:rsidR="00C40149" w:rsidRDefault="00C40149" w:rsidP="00C40149">
      <w:pPr>
        <w:spacing w:line="276" w:lineRule="auto"/>
        <w:ind w:firstLine="1134"/>
        <w:jc w:val="both"/>
        <w:rPr>
          <w:color w:val="000000"/>
        </w:rPr>
      </w:pPr>
      <w:bookmarkStart w:id="3" w:name="part_f0708c2463114201b400f1031e8fe555"/>
      <w:bookmarkEnd w:id="3"/>
      <w:r>
        <w:rPr>
          <w:color w:val="000000"/>
        </w:rPr>
        <w:t>3) iš dalies atitinkanti lūkesčius;</w:t>
      </w:r>
    </w:p>
    <w:p w:rsidR="00C40149" w:rsidRDefault="00C40149" w:rsidP="00C40149">
      <w:pPr>
        <w:spacing w:line="276" w:lineRule="auto"/>
        <w:ind w:firstLine="1134"/>
        <w:jc w:val="both"/>
        <w:rPr>
          <w:color w:val="000000"/>
        </w:rPr>
      </w:pPr>
      <w:bookmarkStart w:id="4" w:name="part_a49d09f55cd647a1b255506cf656b95d"/>
      <w:bookmarkEnd w:id="4"/>
      <w:r>
        <w:rPr>
          <w:color w:val="000000"/>
        </w:rPr>
        <w:t>4) neatitinkanti lūkesčių.</w:t>
      </w:r>
    </w:p>
    <w:p w:rsidR="00C40149" w:rsidRDefault="00C40149" w:rsidP="00C40149">
      <w:pPr>
        <w:spacing w:line="276" w:lineRule="auto"/>
        <w:ind w:firstLine="1134"/>
        <w:jc w:val="both"/>
        <w:rPr>
          <w:color w:val="000000"/>
        </w:rPr>
      </w:pPr>
      <w:r>
        <w:rPr>
          <w:color w:val="000000"/>
        </w:rPr>
        <w:t>3</w:t>
      </w:r>
      <w:r w:rsidR="001C09F0">
        <w:rPr>
          <w:color w:val="000000"/>
        </w:rPr>
        <w:t>8</w:t>
      </w:r>
      <w:r>
        <w:rPr>
          <w:color w:val="000000"/>
        </w:rPr>
        <w:t xml:space="preserve">. Mokyklos direktoriui </w:t>
      </w:r>
      <w:r w:rsidR="00E73004">
        <w:rPr>
          <w:color w:val="000000"/>
        </w:rPr>
        <w:t>į pareigas priimančio asmens sprendimu gali būti taikomos nustatytos skatinimo priemonės.</w:t>
      </w:r>
    </w:p>
    <w:p w:rsidR="00CA6D03" w:rsidRDefault="00E73004" w:rsidP="00232762">
      <w:pPr>
        <w:spacing w:line="276" w:lineRule="auto"/>
        <w:ind w:firstLine="1134"/>
        <w:jc w:val="both"/>
        <w:rPr>
          <w:color w:val="000000"/>
        </w:rPr>
      </w:pPr>
      <w:bookmarkStart w:id="5" w:name="part_8c8ec487c95340eabb4a5b9f7f493d75"/>
      <w:bookmarkStart w:id="6" w:name="part_2e688abd4e664152bc79bd7f97fc0171"/>
      <w:bookmarkStart w:id="7" w:name="part_98d91fd8ea674670bef5fea4eb53043e"/>
      <w:bookmarkEnd w:id="5"/>
      <w:bookmarkEnd w:id="6"/>
      <w:bookmarkEnd w:id="7"/>
      <w:r>
        <w:rPr>
          <w:color w:val="000000"/>
        </w:rPr>
        <w:t>3</w:t>
      </w:r>
      <w:r w:rsidR="001C09F0">
        <w:rPr>
          <w:color w:val="000000"/>
        </w:rPr>
        <w:t>9</w:t>
      </w:r>
      <w:r w:rsidR="00CA6D03">
        <w:rPr>
          <w:color w:val="000000"/>
        </w:rPr>
        <w:t xml:space="preserve">. Vertinami </w:t>
      </w:r>
      <w:r w:rsidR="00C40149">
        <w:rPr>
          <w:color w:val="000000"/>
        </w:rPr>
        <w:t xml:space="preserve">Mokyklos </w:t>
      </w:r>
      <w:r w:rsidR="00CA6D03">
        <w:rPr>
          <w:color w:val="000000"/>
        </w:rPr>
        <w:t xml:space="preserve">darbuotojai turi teisę kviesti </w:t>
      </w:r>
      <w:r w:rsidR="00C40149">
        <w:rPr>
          <w:color w:val="000000"/>
        </w:rPr>
        <w:t>Mokyklos Darbo tarybos atstovą dalyvauti M</w:t>
      </w:r>
      <w:r w:rsidR="00CA6D03">
        <w:rPr>
          <w:color w:val="000000"/>
        </w:rPr>
        <w:t xml:space="preserve">okyklos direktoriui vertinant jų veiklą. </w:t>
      </w:r>
    </w:p>
    <w:p w:rsidR="00C40149" w:rsidRDefault="001C09F0" w:rsidP="00C40149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bookmarkStart w:id="8" w:name="part_ded758d704af4179afee57cb5b4bb031"/>
      <w:bookmarkEnd w:id="8"/>
      <w:r>
        <w:rPr>
          <w:color w:val="000000"/>
        </w:rPr>
        <w:t>40</w:t>
      </w:r>
      <w:r w:rsidR="00CA6D03">
        <w:rPr>
          <w:color w:val="000000"/>
        </w:rPr>
        <w:t xml:space="preserve">. </w:t>
      </w:r>
      <w:r w:rsidR="00C40149">
        <w:rPr>
          <w:color w:val="000000"/>
        </w:rPr>
        <w:t>Mokyklos d</w:t>
      </w:r>
      <w:r w:rsidR="00C40149">
        <w:rPr>
          <w:szCs w:val="24"/>
          <w:lang w:eastAsia="lt-LT"/>
        </w:rPr>
        <w:t>arbuotojo veikla gali būti įvertinta taip:</w:t>
      </w:r>
    </w:p>
    <w:p w:rsidR="00C40149" w:rsidRDefault="00C40149" w:rsidP="00C40149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1) viršijanti lūkesčius;</w:t>
      </w:r>
    </w:p>
    <w:p w:rsidR="00C40149" w:rsidRDefault="00C40149" w:rsidP="00C40149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2) atitinkanti lūkesčius;</w:t>
      </w:r>
    </w:p>
    <w:p w:rsidR="00C40149" w:rsidRDefault="00C40149" w:rsidP="00C40149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3) iš dalies atitinkanti lūkesčius;</w:t>
      </w:r>
    </w:p>
    <w:p w:rsidR="00C40149" w:rsidRDefault="00C40149" w:rsidP="00C40149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4) neatitinkanti lūkesčių.</w:t>
      </w:r>
    </w:p>
    <w:p w:rsidR="006F06BA" w:rsidRDefault="00A92DF2" w:rsidP="00232762">
      <w:pPr>
        <w:spacing w:line="276" w:lineRule="auto"/>
        <w:ind w:firstLine="1134"/>
        <w:jc w:val="both"/>
        <w:rPr>
          <w:color w:val="000000"/>
        </w:rPr>
      </w:pPr>
      <w:bookmarkStart w:id="9" w:name="part_859714a8ad164f91a37209622d5714fb"/>
      <w:bookmarkEnd w:id="9"/>
      <w:r>
        <w:rPr>
          <w:color w:val="000000"/>
        </w:rPr>
        <w:t>4</w:t>
      </w:r>
      <w:r w:rsidR="001C09F0">
        <w:rPr>
          <w:color w:val="000000"/>
        </w:rPr>
        <w:t>1</w:t>
      </w:r>
      <w:r w:rsidR="00CA6D03">
        <w:rPr>
          <w:color w:val="000000"/>
        </w:rPr>
        <w:t xml:space="preserve">. Jeigu </w:t>
      </w:r>
      <w:r w:rsidR="00C40149">
        <w:rPr>
          <w:color w:val="000000"/>
        </w:rPr>
        <w:t>M</w:t>
      </w:r>
      <w:r w:rsidR="006F06BA">
        <w:rPr>
          <w:color w:val="000000"/>
        </w:rPr>
        <w:t>okyklos</w:t>
      </w:r>
      <w:r w:rsidR="00CA6D03">
        <w:rPr>
          <w:color w:val="000000"/>
        </w:rPr>
        <w:t xml:space="preserve"> darbuotojo veikla įvertinama kaip atitinkanti lūkesčius, teisinė jo padėtis nesikeičia ir </w:t>
      </w:r>
      <w:r w:rsidR="006F06BA">
        <w:rPr>
          <w:color w:val="000000"/>
        </w:rPr>
        <w:t>jo</w:t>
      </w:r>
      <w:r w:rsidR="00CA6D03">
        <w:rPr>
          <w:color w:val="000000"/>
        </w:rPr>
        <w:t xml:space="preserve"> veiklos vertinimas baigiamas, išskyrus atvejus, kai darbuotojas nesutinka su pateiktu veiklos vertinimu. </w:t>
      </w:r>
      <w:bookmarkStart w:id="10" w:name="part_09449d8c60784447b0f540657a772382"/>
      <w:bookmarkEnd w:id="10"/>
    </w:p>
    <w:p w:rsidR="00CA6D03" w:rsidRDefault="00A92DF2" w:rsidP="00232762">
      <w:pPr>
        <w:spacing w:line="276" w:lineRule="auto"/>
        <w:ind w:firstLine="1134"/>
        <w:jc w:val="both"/>
        <w:rPr>
          <w:color w:val="000000"/>
        </w:rPr>
      </w:pPr>
      <w:r>
        <w:rPr>
          <w:color w:val="000000"/>
        </w:rPr>
        <w:t>4</w:t>
      </w:r>
      <w:r w:rsidR="001C09F0">
        <w:rPr>
          <w:color w:val="000000"/>
        </w:rPr>
        <w:t>2</w:t>
      </w:r>
      <w:r w:rsidR="006F06BA">
        <w:rPr>
          <w:color w:val="000000"/>
        </w:rPr>
        <w:t xml:space="preserve">. </w:t>
      </w:r>
      <w:r w:rsidR="000112CB">
        <w:rPr>
          <w:color w:val="000000"/>
        </w:rPr>
        <w:t xml:space="preserve">Jeigu </w:t>
      </w:r>
      <w:r>
        <w:rPr>
          <w:color w:val="000000"/>
        </w:rPr>
        <w:t>M</w:t>
      </w:r>
      <w:r w:rsidR="006F06BA">
        <w:rPr>
          <w:color w:val="000000"/>
        </w:rPr>
        <w:t xml:space="preserve">okyklos </w:t>
      </w:r>
      <w:r w:rsidR="00CA6D03">
        <w:rPr>
          <w:color w:val="000000"/>
        </w:rPr>
        <w:t xml:space="preserve">darbuotojo veikla įvertinama kaip viršijanti lūkesčius, </w:t>
      </w:r>
      <w:r>
        <w:rPr>
          <w:color w:val="000000"/>
        </w:rPr>
        <w:t>M</w:t>
      </w:r>
      <w:r w:rsidR="006F06BA">
        <w:rPr>
          <w:color w:val="000000"/>
        </w:rPr>
        <w:t>okyklos direktoriaus</w:t>
      </w:r>
      <w:r w:rsidR="00CA6D03">
        <w:rPr>
          <w:color w:val="000000"/>
        </w:rPr>
        <w:t xml:space="preserve"> rašytiniu motyvuotu pasiūlymu</w:t>
      </w:r>
      <w:r w:rsidR="006F06BA">
        <w:rPr>
          <w:color w:val="000000"/>
        </w:rPr>
        <w:t xml:space="preserve"> ir sprendimu</w:t>
      </w:r>
      <w:r w:rsidR="00E64A30">
        <w:rPr>
          <w:color w:val="000000"/>
        </w:rPr>
        <w:t xml:space="preserve">, taikomas </w:t>
      </w:r>
      <w:r w:rsidR="00CA6D03">
        <w:rPr>
          <w:color w:val="000000"/>
        </w:rPr>
        <w:t>pasirinktinai vienas iš šios dalies 1–3</w:t>
      </w:r>
      <w:r w:rsidR="00CA6D03">
        <w:rPr>
          <w:b/>
          <w:bCs/>
          <w:color w:val="000000"/>
        </w:rPr>
        <w:t> </w:t>
      </w:r>
      <w:r w:rsidR="00CA6D03">
        <w:rPr>
          <w:color w:val="000000"/>
        </w:rPr>
        <w:t>punktuose nustatytų atvejų ir</w:t>
      </w:r>
      <w:r w:rsidR="00BF4C7C">
        <w:rPr>
          <w:color w:val="000000"/>
        </w:rPr>
        <w:t>, atsižvelgiant į Mokyklos finansines galimybes,</w:t>
      </w:r>
      <w:r w:rsidR="00CA6D03">
        <w:rPr>
          <w:color w:val="000000"/>
        </w:rPr>
        <w:t xml:space="preserve"> papildomai gali būti taikomos šios dalies 4 punkte nustatytos priemonės:</w:t>
      </w:r>
    </w:p>
    <w:p w:rsidR="00CA6D03" w:rsidRPr="00314C0C" w:rsidRDefault="00CA6D03" w:rsidP="00232762">
      <w:pPr>
        <w:spacing w:line="276" w:lineRule="auto"/>
        <w:ind w:firstLine="1134"/>
        <w:jc w:val="both"/>
      </w:pPr>
      <w:bookmarkStart w:id="11" w:name="part_9a3de40479c74aecb709b371f334c65f"/>
      <w:bookmarkEnd w:id="11"/>
      <w:r>
        <w:rPr>
          <w:color w:val="000000"/>
        </w:rPr>
        <w:t xml:space="preserve">1) </w:t>
      </w:r>
      <w:r w:rsidR="00001274">
        <w:rPr>
          <w:color w:val="000000"/>
        </w:rPr>
        <w:t>M</w:t>
      </w:r>
      <w:r w:rsidR="00A92DF2">
        <w:rPr>
          <w:color w:val="000000"/>
        </w:rPr>
        <w:t>okyklos direktoriaus pavaduotojui, kurio</w:t>
      </w:r>
      <w:r w:rsidR="000112CB">
        <w:rPr>
          <w:color w:val="000000"/>
        </w:rPr>
        <w:t xml:space="preserve"> darbas laikomas pedagoginiu, gali būti nustatomas didesnis pareiginės algos koeficientas, taikant ne mažiau kaip 0,06 didesnį pareiginės algos koeficientą, tačiau padidintas pareiginės algos koeficientas negali viršyti Įstatymo 2 priede nustatyto pareiginės algos</w:t>
      </w:r>
      <w:r w:rsidR="001C09F0">
        <w:rPr>
          <w:color w:val="000000"/>
        </w:rPr>
        <w:t xml:space="preserve"> koeficiento, padauginto iš 1,4</w:t>
      </w:r>
      <w:r w:rsidR="000112CB">
        <w:rPr>
          <w:color w:val="000000"/>
        </w:rPr>
        <w:t xml:space="preserve"> o </w:t>
      </w:r>
      <w:r w:rsidR="00A92DF2">
        <w:rPr>
          <w:color w:val="000000"/>
        </w:rPr>
        <w:t>M</w:t>
      </w:r>
      <w:r w:rsidR="000112CB">
        <w:rPr>
          <w:color w:val="000000"/>
        </w:rPr>
        <w:t xml:space="preserve">okyklos </w:t>
      </w:r>
      <w:r>
        <w:rPr>
          <w:color w:val="000000"/>
        </w:rPr>
        <w:t xml:space="preserve">darbuotojui, atsižvelgiant į </w:t>
      </w:r>
      <w:r w:rsidR="00001274">
        <w:rPr>
          <w:color w:val="000000"/>
        </w:rPr>
        <w:t>šios T</w:t>
      </w:r>
      <w:r w:rsidR="000112CB">
        <w:rPr>
          <w:color w:val="000000"/>
        </w:rPr>
        <w:t>varkos</w:t>
      </w:r>
      <w:r>
        <w:rPr>
          <w:color w:val="000000"/>
        </w:rPr>
        <w:t xml:space="preserve"> nuostatas, gali būti nustatomas didesnis pareiginės algos koeficientas, taikant ne mažiau kaip 0,06</w:t>
      </w:r>
      <w:r w:rsidR="001C09F0">
        <w:rPr>
          <w:color w:val="000000"/>
        </w:rPr>
        <w:t xml:space="preserve"> </w:t>
      </w:r>
      <w:r>
        <w:rPr>
          <w:color w:val="000000"/>
        </w:rPr>
        <w:t xml:space="preserve">didesnį pareiginės algos koeficientą, tačiau ne didesnį, negu nustatytas tos pareigybės didžiausias pareiginės </w:t>
      </w:r>
      <w:r w:rsidR="000112CB">
        <w:rPr>
          <w:color w:val="000000"/>
        </w:rPr>
        <w:t xml:space="preserve">algos </w:t>
      </w:r>
      <w:r w:rsidR="000112CB" w:rsidRPr="00314C0C">
        <w:t>koeficientas,</w:t>
      </w:r>
      <w:r w:rsidRPr="00314C0C">
        <w:t xml:space="preserve"> arba</w:t>
      </w:r>
    </w:p>
    <w:p w:rsidR="00CA6D03" w:rsidRPr="00314C0C" w:rsidRDefault="00CA6D03" w:rsidP="00232762">
      <w:pPr>
        <w:spacing w:line="276" w:lineRule="auto"/>
        <w:ind w:firstLine="1134"/>
        <w:jc w:val="both"/>
      </w:pPr>
      <w:bookmarkStart w:id="12" w:name="part_9c15afcac46f487dbf76d19c14b82ae0"/>
      <w:bookmarkEnd w:id="12"/>
      <w:r>
        <w:rPr>
          <w:color w:val="000000"/>
        </w:rPr>
        <w:t xml:space="preserve">2) </w:t>
      </w:r>
      <w:r w:rsidR="00001274">
        <w:rPr>
          <w:color w:val="000000"/>
        </w:rPr>
        <w:t xml:space="preserve">Mokyklos direktoriaus pavaduotojui </w:t>
      </w:r>
      <w:r>
        <w:rPr>
          <w:color w:val="000000"/>
        </w:rPr>
        <w:t xml:space="preserve">ar darbuotojui gali būti taikomos </w:t>
      </w:r>
      <w:r w:rsidR="009C3D9D">
        <w:rPr>
          <w:color w:val="000000"/>
        </w:rPr>
        <w:t>Į</w:t>
      </w:r>
      <w:r>
        <w:rPr>
          <w:color w:val="000000"/>
        </w:rPr>
        <w:t>statymo 10 straipsnio 2</w:t>
      </w:r>
      <w:r w:rsidR="001C09F0">
        <w:rPr>
          <w:color w:val="000000"/>
        </w:rPr>
        <w:t xml:space="preserve"> </w:t>
      </w:r>
      <w:r>
        <w:rPr>
          <w:color w:val="000000"/>
        </w:rPr>
        <w:t>dalyje</w:t>
      </w:r>
      <w:r w:rsidR="009C3D9D">
        <w:rPr>
          <w:color w:val="000000"/>
        </w:rPr>
        <w:t xml:space="preserve"> ir šios </w:t>
      </w:r>
      <w:r w:rsidR="00001274">
        <w:rPr>
          <w:color w:val="000000"/>
        </w:rPr>
        <w:t>T</w:t>
      </w:r>
      <w:r w:rsidR="009C3D9D">
        <w:rPr>
          <w:color w:val="000000"/>
        </w:rPr>
        <w:t xml:space="preserve">varkos </w:t>
      </w:r>
      <w:r w:rsidR="00F64630">
        <w:t>49</w:t>
      </w:r>
      <w:r w:rsidR="009C3D9D" w:rsidRPr="00363C3B">
        <w:t xml:space="preserve"> punktu</w:t>
      </w:r>
      <w:r w:rsidRPr="00363C3B">
        <w:t xml:space="preserve"> </w:t>
      </w:r>
      <w:r>
        <w:rPr>
          <w:color w:val="000000"/>
        </w:rPr>
        <w:t xml:space="preserve">nustatytos skatinimo </w:t>
      </w:r>
      <w:r w:rsidRPr="00314C0C">
        <w:t>priemonės, arba</w:t>
      </w:r>
    </w:p>
    <w:p w:rsidR="00CA6D03" w:rsidRPr="00314C0C" w:rsidRDefault="00CA6D03" w:rsidP="00232762">
      <w:pPr>
        <w:spacing w:line="276" w:lineRule="auto"/>
        <w:ind w:firstLine="1134"/>
        <w:jc w:val="both"/>
      </w:pPr>
      <w:bookmarkStart w:id="13" w:name="part_7e219978e7c84637b3293fb8e46213a1"/>
      <w:bookmarkEnd w:id="13"/>
      <w:r>
        <w:rPr>
          <w:color w:val="000000"/>
        </w:rPr>
        <w:lastRenderedPageBreak/>
        <w:t xml:space="preserve">3) </w:t>
      </w:r>
      <w:r w:rsidR="00001274">
        <w:rPr>
          <w:color w:val="000000"/>
        </w:rPr>
        <w:t>M</w:t>
      </w:r>
      <w:r w:rsidR="009C3D9D">
        <w:rPr>
          <w:color w:val="000000"/>
        </w:rPr>
        <w:t>okyklos</w:t>
      </w:r>
      <w:r>
        <w:rPr>
          <w:color w:val="000000"/>
        </w:rPr>
        <w:t xml:space="preserve"> darbuotojas gali būti perkeliamas į aukštesnes pareigas toje pačioje </w:t>
      </w:r>
      <w:r w:rsidR="00001274">
        <w:rPr>
          <w:color w:val="000000"/>
        </w:rPr>
        <w:t>M</w:t>
      </w:r>
      <w:r w:rsidR="009C3D9D">
        <w:rPr>
          <w:color w:val="000000"/>
        </w:rPr>
        <w:t>okykloj</w:t>
      </w:r>
      <w:r>
        <w:rPr>
          <w:color w:val="000000"/>
        </w:rPr>
        <w:t>e, jeigu jis atitinka šiai pareigybei keliamus reikalavimus ir jeigu toks perkėlimas neprieštarauja</w:t>
      </w:r>
      <w:r w:rsidR="001C09F0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Lietuvos Respublikos viešųjų ir privačių interesų derinimo įstatymo 23 straipsniui</w:t>
      </w:r>
      <w:r w:rsidR="00001274">
        <w:rPr>
          <w:color w:val="000000"/>
        </w:rPr>
        <w:t>,</w:t>
      </w:r>
      <w:r>
        <w:rPr>
          <w:color w:val="000000"/>
        </w:rPr>
        <w:t xml:space="preserve"> </w:t>
      </w:r>
      <w:r w:rsidRPr="00314C0C">
        <w:t>arba</w:t>
      </w:r>
    </w:p>
    <w:p w:rsidR="00CA6D03" w:rsidRDefault="00CA6D03" w:rsidP="00232762">
      <w:pPr>
        <w:spacing w:line="276" w:lineRule="auto"/>
        <w:ind w:firstLine="1134"/>
        <w:jc w:val="both"/>
        <w:rPr>
          <w:color w:val="000000"/>
        </w:rPr>
      </w:pPr>
      <w:bookmarkStart w:id="14" w:name="part_067a99aee21a43faa598336759cefd53"/>
      <w:bookmarkEnd w:id="14"/>
      <w:r>
        <w:rPr>
          <w:color w:val="000000"/>
        </w:rPr>
        <w:t xml:space="preserve">4) </w:t>
      </w:r>
      <w:r w:rsidR="00001274">
        <w:rPr>
          <w:color w:val="000000"/>
        </w:rPr>
        <w:t>Mokyklos direktoriaus pavaduotojui</w:t>
      </w:r>
      <w:r>
        <w:rPr>
          <w:color w:val="000000"/>
        </w:rPr>
        <w:t xml:space="preserve"> ar darbuotojui gali būti taikomos kitos nustatytos </w:t>
      </w:r>
      <w:r w:rsidR="00DC1B49">
        <w:rPr>
          <w:color w:val="000000"/>
        </w:rPr>
        <w:t xml:space="preserve">sulygtos </w:t>
      </w:r>
      <w:r>
        <w:rPr>
          <w:color w:val="000000"/>
        </w:rPr>
        <w:t>skatinimo priemonės.</w:t>
      </w:r>
    </w:p>
    <w:p w:rsidR="00CA6D03" w:rsidRDefault="00D3691C" w:rsidP="00232762">
      <w:pPr>
        <w:spacing w:line="276" w:lineRule="auto"/>
        <w:ind w:firstLine="1134"/>
        <w:jc w:val="both"/>
        <w:rPr>
          <w:color w:val="000000"/>
        </w:rPr>
      </w:pPr>
      <w:bookmarkStart w:id="15" w:name="part_09b291b1e39a4668a4a2c9f6d3affb8a"/>
      <w:bookmarkEnd w:id="15"/>
      <w:r>
        <w:rPr>
          <w:color w:val="000000"/>
        </w:rPr>
        <w:t>4</w:t>
      </w:r>
      <w:r w:rsidR="001C09F0">
        <w:rPr>
          <w:color w:val="000000"/>
        </w:rPr>
        <w:t>3</w:t>
      </w:r>
      <w:r w:rsidR="00CA6D03">
        <w:rPr>
          <w:color w:val="000000"/>
        </w:rPr>
        <w:t xml:space="preserve">. Jeigu </w:t>
      </w:r>
      <w:r w:rsidR="00DC1B49">
        <w:rPr>
          <w:color w:val="000000"/>
        </w:rPr>
        <w:t xml:space="preserve">Mokyklos direktoriaus pavaduotojui </w:t>
      </w:r>
      <w:r w:rsidR="00CA6D03">
        <w:rPr>
          <w:color w:val="000000"/>
        </w:rPr>
        <w:t xml:space="preserve">ar darbuotojo veikla įvertinama kaip iš dalies atitinkanti lūkesčius, jo teisinė padėtis nesikeičia, tačiau </w:t>
      </w:r>
      <w:r w:rsidR="00DC1B49">
        <w:rPr>
          <w:color w:val="000000"/>
        </w:rPr>
        <w:t xml:space="preserve">Mokyklos direktoriaus pavaduotojui ar </w:t>
      </w:r>
      <w:r w:rsidR="00CA6D03">
        <w:rPr>
          <w:color w:val="000000"/>
        </w:rPr>
        <w:t>darbuotojui gali būti nustatomas kvalifikacijos tobulinimas.</w:t>
      </w:r>
    </w:p>
    <w:p w:rsidR="008326FA" w:rsidRDefault="008326FA" w:rsidP="00232762">
      <w:pPr>
        <w:spacing w:line="276" w:lineRule="auto"/>
        <w:ind w:firstLine="1134"/>
        <w:jc w:val="both"/>
        <w:rPr>
          <w:color w:val="000000"/>
        </w:rPr>
      </w:pPr>
      <w:bookmarkStart w:id="16" w:name="part_e3a523db8c7b460abf35672f83c17350"/>
      <w:bookmarkEnd w:id="16"/>
      <w:r>
        <w:rPr>
          <w:color w:val="000000"/>
        </w:rPr>
        <w:t>4</w:t>
      </w:r>
      <w:r w:rsidR="001C09F0">
        <w:rPr>
          <w:color w:val="000000"/>
        </w:rPr>
        <w:t>4</w:t>
      </w:r>
      <w:r w:rsidR="00CA6D03">
        <w:rPr>
          <w:color w:val="000000"/>
        </w:rPr>
        <w:t xml:space="preserve">. </w:t>
      </w:r>
      <w:r>
        <w:rPr>
          <w:color w:val="000000"/>
        </w:rPr>
        <w:t xml:space="preserve">Jeigu </w:t>
      </w:r>
      <w:r w:rsidR="000A1086">
        <w:rPr>
          <w:color w:val="000000"/>
        </w:rPr>
        <w:t xml:space="preserve">Mokyklos direktoriaus pavaduotojo ar darbuotojo </w:t>
      </w:r>
      <w:r>
        <w:rPr>
          <w:color w:val="000000"/>
        </w:rPr>
        <w:t>veikla įvertina</w:t>
      </w:r>
      <w:r w:rsidR="000A1086">
        <w:rPr>
          <w:color w:val="000000"/>
        </w:rPr>
        <w:t>ma kaip neatitinkanti lūkesčių, M</w:t>
      </w:r>
      <w:r>
        <w:rPr>
          <w:color w:val="000000"/>
        </w:rPr>
        <w:t xml:space="preserve">okyklos direktoriaus </w:t>
      </w:r>
      <w:r w:rsidR="00CA6D03">
        <w:rPr>
          <w:color w:val="000000"/>
        </w:rPr>
        <w:t xml:space="preserve">rašytiniu motyvuotu pasiūlymu </w:t>
      </w:r>
      <w:r>
        <w:rPr>
          <w:color w:val="000000"/>
        </w:rPr>
        <w:t>ir sprendimu:</w:t>
      </w:r>
      <w:r w:rsidR="00CA6D03">
        <w:rPr>
          <w:color w:val="000000"/>
        </w:rPr>
        <w:t xml:space="preserve"> </w:t>
      </w:r>
    </w:p>
    <w:p w:rsidR="00CA6D03" w:rsidRPr="00314C0C" w:rsidRDefault="00CA6D03" w:rsidP="00232762">
      <w:pPr>
        <w:spacing w:line="276" w:lineRule="auto"/>
        <w:ind w:firstLine="1134"/>
        <w:jc w:val="both"/>
      </w:pPr>
      <w:bookmarkStart w:id="17" w:name="part_5afaf73d4c1c4e5eb4f9622252dbdb27"/>
      <w:bookmarkEnd w:id="17"/>
      <w:r>
        <w:rPr>
          <w:color w:val="000000"/>
        </w:rPr>
        <w:t xml:space="preserve">1) </w:t>
      </w:r>
      <w:r w:rsidR="000A1086">
        <w:rPr>
          <w:color w:val="000000"/>
        </w:rPr>
        <w:t xml:space="preserve">Mokyklos direktoriaus pavaduotojui, </w:t>
      </w:r>
      <w:r w:rsidR="008326FA">
        <w:rPr>
          <w:color w:val="000000"/>
        </w:rPr>
        <w:t xml:space="preserve">atsižvelgiant į šios </w:t>
      </w:r>
      <w:r w:rsidR="000A1086">
        <w:rPr>
          <w:color w:val="000000"/>
        </w:rPr>
        <w:t>T</w:t>
      </w:r>
      <w:r w:rsidR="008326FA">
        <w:rPr>
          <w:color w:val="000000"/>
        </w:rPr>
        <w:t xml:space="preserve">varkos nuostatas, gali būti nustatomas mažesnis pareiginės algos koeficientas, </w:t>
      </w:r>
      <w:r w:rsidR="00B3679C">
        <w:rPr>
          <w:color w:val="000000"/>
        </w:rPr>
        <w:t>taik</w:t>
      </w:r>
      <w:r w:rsidR="008326FA">
        <w:rPr>
          <w:color w:val="000000"/>
        </w:rPr>
        <w:t xml:space="preserve">ant 0,1 mažesnį pareiginės algos koeficientą, o </w:t>
      </w:r>
      <w:r w:rsidR="000A1086">
        <w:rPr>
          <w:color w:val="000000"/>
        </w:rPr>
        <w:t>M</w:t>
      </w:r>
      <w:r w:rsidR="008326FA">
        <w:rPr>
          <w:color w:val="000000"/>
        </w:rPr>
        <w:t xml:space="preserve">okyklos </w:t>
      </w:r>
      <w:r>
        <w:rPr>
          <w:color w:val="000000"/>
        </w:rPr>
        <w:t>darbuotojui, gali būti nustatomas mažesnis pareiginės algos koeficientas, taikant ne mažiau kaip 0,06</w:t>
      </w:r>
      <w:r w:rsidR="000604FA">
        <w:rPr>
          <w:color w:val="000000"/>
        </w:rPr>
        <w:t xml:space="preserve"> </w:t>
      </w:r>
      <w:r>
        <w:rPr>
          <w:color w:val="000000"/>
        </w:rPr>
        <w:t>ir ne daugiau kaip 0,18 mažesnį pareiginės algos koeficientą, tačiau ne mažesnį, negu nustatytas tos pareigybės minimalus pareiginės algos koeficientas</w:t>
      </w:r>
      <w:r w:rsidRPr="00314C0C">
        <w:t>, arba</w:t>
      </w:r>
    </w:p>
    <w:p w:rsidR="00CA6D03" w:rsidRPr="00314C0C" w:rsidRDefault="00CA6D03" w:rsidP="00232762">
      <w:pPr>
        <w:spacing w:line="276" w:lineRule="auto"/>
        <w:ind w:firstLine="1134"/>
        <w:jc w:val="both"/>
      </w:pPr>
      <w:bookmarkStart w:id="18" w:name="part_1ca8d24bf2d84d34abd92b00f6690690"/>
      <w:bookmarkEnd w:id="18"/>
      <w:r>
        <w:rPr>
          <w:color w:val="000000"/>
        </w:rPr>
        <w:t xml:space="preserve">2) </w:t>
      </w:r>
      <w:r w:rsidR="000A1086">
        <w:rPr>
          <w:color w:val="000000"/>
        </w:rPr>
        <w:t xml:space="preserve">Mokyklos direktoriaus pavaduotojas ar </w:t>
      </w:r>
      <w:r>
        <w:rPr>
          <w:color w:val="000000"/>
        </w:rPr>
        <w:t xml:space="preserve">darbuotojas gali būti perkeliamas į žemesnes pareigas toje pačioje </w:t>
      </w:r>
      <w:r w:rsidR="000A1086">
        <w:rPr>
          <w:color w:val="000000"/>
        </w:rPr>
        <w:t>M</w:t>
      </w:r>
      <w:r w:rsidR="00B3679C">
        <w:rPr>
          <w:color w:val="000000"/>
        </w:rPr>
        <w:t>okykloje</w:t>
      </w:r>
      <w:r w:rsidR="000604FA">
        <w:rPr>
          <w:color w:val="000000"/>
        </w:rPr>
        <w:t>, jeigu tai neprieštarauja V</w:t>
      </w:r>
      <w:r>
        <w:rPr>
          <w:color w:val="000000"/>
          <w:shd w:val="clear" w:color="auto" w:fill="FFFFFF"/>
        </w:rPr>
        <w:t>iešųjų ir privačių interesų derinimo įstatymo 23 straipsniui</w:t>
      </w:r>
      <w:r w:rsidR="000A1086" w:rsidRPr="00314C0C">
        <w:t xml:space="preserve">, </w:t>
      </w:r>
      <w:r w:rsidRPr="00314C0C">
        <w:t>arba</w:t>
      </w:r>
    </w:p>
    <w:p w:rsidR="00CA6D03" w:rsidRDefault="00CA6D03" w:rsidP="00232762">
      <w:pPr>
        <w:spacing w:line="276" w:lineRule="auto"/>
        <w:ind w:firstLine="1134"/>
        <w:jc w:val="both"/>
        <w:rPr>
          <w:color w:val="000000"/>
        </w:rPr>
      </w:pPr>
      <w:bookmarkStart w:id="19" w:name="part_30cf4da83c314491ace04bd7314d670e"/>
      <w:bookmarkEnd w:id="19"/>
      <w:r>
        <w:rPr>
          <w:color w:val="000000"/>
        </w:rPr>
        <w:t xml:space="preserve">3) gali būti sudaromas ne trumpesnės negu 2 mėnesių ir ne ilgesnės negu 6 mėnesių trukmės </w:t>
      </w:r>
      <w:r w:rsidR="000A1086">
        <w:rPr>
          <w:color w:val="000000"/>
        </w:rPr>
        <w:t>M</w:t>
      </w:r>
      <w:r w:rsidR="00B3679C">
        <w:rPr>
          <w:color w:val="000000"/>
        </w:rPr>
        <w:t>okyklos direktoriaus</w:t>
      </w:r>
      <w:r>
        <w:rPr>
          <w:color w:val="000000"/>
        </w:rPr>
        <w:t xml:space="preserve"> ar darbuotojo veiklos gerinimo planas. Jeigu, pasibaigus </w:t>
      </w:r>
      <w:r w:rsidR="000A1086">
        <w:rPr>
          <w:color w:val="000000"/>
        </w:rPr>
        <w:t>M</w:t>
      </w:r>
      <w:r w:rsidR="00B3679C">
        <w:rPr>
          <w:color w:val="000000"/>
        </w:rPr>
        <w:t>okyklos</w:t>
      </w:r>
      <w:r>
        <w:rPr>
          <w:color w:val="000000"/>
        </w:rPr>
        <w:t xml:space="preserve"> darbuotojo veiklos gerinimo plano terminui, </w:t>
      </w:r>
      <w:r w:rsidR="000A1086">
        <w:rPr>
          <w:color w:val="000000"/>
        </w:rPr>
        <w:t>M</w:t>
      </w:r>
      <w:r w:rsidR="00B3679C">
        <w:rPr>
          <w:color w:val="000000"/>
        </w:rPr>
        <w:t>okyklos</w:t>
      </w:r>
      <w:r>
        <w:rPr>
          <w:color w:val="000000"/>
        </w:rPr>
        <w:t xml:space="preserve"> darbuotojo veikla neeilinio vertinimo metu įvertinama kaip neatitinkanti lūkesčių, </w:t>
      </w:r>
      <w:r w:rsidR="000A1086">
        <w:rPr>
          <w:color w:val="000000"/>
        </w:rPr>
        <w:t>M</w:t>
      </w:r>
      <w:r w:rsidR="00B3679C">
        <w:rPr>
          <w:color w:val="000000"/>
        </w:rPr>
        <w:t>okyklos</w:t>
      </w:r>
      <w:r>
        <w:rPr>
          <w:color w:val="000000"/>
        </w:rPr>
        <w:t xml:space="preserve"> </w:t>
      </w:r>
      <w:r w:rsidR="000A1086">
        <w:rPr>
          <w:color w:val="000000"/>
        </w:rPr>
        <w:t xml:space="preserve">direktoriaus pavaduotojas ar </w:t>
      </w:r>
      <w:r>
        <w:rPr>
          <w:color w:val="000000"/>
        </w:rPr>
        <w:t>darbuotojas gali būti atleidžiamas iš pareigų.</w:t>
      </w:r>
    </w:p>
    <w:p w:rsidR="00CA6D03" w:rsidRDefault="00560398" w:rsidP="00232762">
      <w:pPr>
        <w:spacing w:line="276" w:lineRule="auto"/>
        <w:ind w:firstLine="1134"/>
        <w:jc w:val="both"/>
        <w:rPr>
          <w:color w:val="000000"/>
        </w:rPr>
      </w:pPr>
      <w:bookmarkStart w:id="20" w:name="part_b1dfe7dec4974ddfaf561043d4217b3b"/>
      <w:bookmarkEnd w:id="20"/>
      <w:r>
        <w:rPr>
          <w:color w:val="000000"/>
        </w:rPr>
        <w:t>4</w:t>
      </w:r>
      <w:r w:rsidR="000604FA">
        <w:rPr>
          <w:color w:val="000000"/>
        </w:rPr>
        <w:t>5</w:t>
      </w:r>
      <w:r w:rsidR="00CA6D03">
        <w:rPr>
          <w:color w:val="000000"/>
        </w:rPr>
        <w:t xml:space="preserve">. Neeilinis </w:t>
      </w:r>
      <w:r w:rsidR="00752657">
        <w:rPr>
          <w:color w:val="000000"/>
        </w:rPr>
        <w:t>mokyklos</w:t>
      </w:r>
      <w:r w:rsidR="00CA6D03">
        <w:rPr>
          <w:color w:val="000000"/>
        </w:rPr>
        <w:t xml:space="preserve"> da</w:t>
      </w:r>
      <w:r>
        <w:rPr>
          <w:color w:val="000000"/>
        </w:rPr>
        <w:t xml:space="preserve">rbuotojo veiklos vertinimas šios </w:t>
      </w:r>
      <w:r w:rsidR="000A1086">
        <w:rPr>
          <w:color w:val="000000"/>
        </w:rPr>
        <w:t>Tvarkos 45</w:t>
      </w:r>
      <w:r>
        <w:rPr>
          <w:color w:val="000000"/>
        </w:rPr>
        <w:t xml:space="preserve"> </w:t>
      </w:r>
      <w:r w:rsidR="00CA6D03">
        <w:rPr>
          <w:color w:val="000000"/>
        </w:rPr>
        <w:t xml:space="preserve">dalyje nustatyta tvarka atliekamas </w:t>
      </w:r>
      <w:r w:rsidR="000A1086">
        <w:rPr>
          <w:color w:val="000000"/>
        </w:rPr>
        <w:t xml:space="preserve">Mokyklos direktoriaus </w:t>
      </w:r>
      <w:r w:rsidR="00CA6D03">
        <w:rPr>
          <w:color w:val="000000"/>
        </w:rPr>
        <w:t>sprendimu šiais atvejais:</w:t>
      </w:r>
    </w:p>
    <w:p w:rsidR="00CA6D03" w:rsidRDefault="00CA6D03" w:rsidP="00232762">
      <w:pPr>
        <w:spacing w:line="276" w:lineRule="auto"/>
        <w:ind w:firstLine="1134"/>
        <w:jc w:val="both"/>
        <w:rPr>
          <w:color w:val="000000"/>
        </w:rPr>
      </w:pPr>
      <w:bookmarkStart w:id="21" w:name="part_e79c5e0d396b4938a9b75a4dcad1e95a"/>
      <w:bookmarkEnd w:id="21"/>
      <w:r>
        <w:rPr>
          <w:color w:val="000000"/>
        </w:rPr>
        <w:t xml:space="preserve">1) </w:t>
      </w:r>
      <w:r w:rsidR="000A1086">
        <w:rPr>
          <w:color w:val="000000"/>
        </w:rPr>
        <w:t>Mokyklos direktoriaus</w:t>
      </w:r>
      <w:r>
        <w:rPr>
          <w:color w:val="000000"/>
        </w:rPr>
        <w:t xml:space="preserve"> rašytiniu motyvuotu pasiūlymu, susijusiu su </w:t>
      </w:r>
      <w:r w:rsidR="000A1086">
        <w:rPr>
          <w:color w:val="000000"/>
        </w:rPr>
        <w:t>M</w:t>
      </w:r>
      <w:r w:rsidR="00560398">
        <w:rPr>
          <w:color w:val="000000"/>
        </w:rPr>
        <w:t>okyklos</w:t>
      </w:r>
      <w:r>
        <w:rPr>
          <w:color w:val="000000"/>
        </w:rPr>
        <w:t xml:space="preserve"> </w:t>
      </w:r>
      <w:r w:rsidR="000A1086">
        <w:rPr>
          <w:color w:val="000000"/>
        </w:rPr>
        <w:t xml:space="preserve">direktoriaus pavaduotojo ar </w:t>
      </w:r>
      <w:r>
        <w:rPr>
          <w:color w:val="000000"/>
        </w:rPr>
        <w:t>darbuotojo veiklos rezultatais;</w:t>
      </w:r>
    </w:p>
    <w:p w:rsidR="00CA6D03" w:rsidRDefault="00CA6D03" w:rsidP="00232762">
      <w:pPr>
        <w:spacing w:line="276" w:lineRule="auto"/>
        <w:ind w:firstLine="1134"/>
        <w:jc w:val="both"/>
        <w:rPr>
          <w:color w:val="000000"/>
        </w:rPr>
      </w:pPr>
      <w:bookmarkStart w:id="22" w:name="part_7aed6f84d9064ae098557c713a91588e"/>
      <w:bookmarkEnd w:id="22"/>
      <w:r>
        <w:rPr>
          <w:color w:val="000000"/>
        </w:rPr>
        <w:t xml:space="preserve">2) </w:t>
      </w:r>
      <w:r w:rsidR="000A1086">
        <w:rPr>
          <w:color w:val="000000"/>
        </w:rPr>
        <w:t>M</w:t>
      </w:r>
      <w:r w:rsidR="00560398">
        <w:rPr>
          <w:color w:val="000000"/>
        </w:rPr>
        <w:t>okyklos</w:t>
      </w:r>
      <w:r>
        <w:rPr>
          <w:color w:val="000000"/>
        </w:rPr>
        <w:t xml:space="preserve"> </w:t>
      </w:r>
      <w:r w:rsidR="000A1086">
        <w:rPr>
          <w:color w:val="000000"/>
        </w:rPr>
        <w:t xml:space="preserve">direktoriaus pavaduotojo ar </w:t>
      </w:r>
      <w:r>
        <w:rPr>
          <w:color w:val="000000"/>
        </w:rPr>
        <w:t>darbuotojo prašymu nustatyti jam didesnį pareiginės algos koeficientą;</w:t>
      </w:r>
    </w:p>
    <w:p w:rsidR="00CA6D03" w:rsidRDefault="00CA6D03" w:rsidP="00232762">
      <w:pPr>
        <w:spacing w:line="276" w:lineRule="auto"/>
        <w:ind w:firstLine="1134"/>
        <w:jc w:val="both"/>
        <w:rPr>
          <w:color w:val="000000"/>
        </w:rPr>
      </w:pPr>
      <w:bookmarkStart w:id="23" w:name="part_5457fde413cd499591e5888a9ce360bd"/>
      <w:bookmarkEnd w:id="23"/>
      <w:r>
        <w:rPr>
          <w:color w:val="000000"/>
        </w:rPr>
        <w:t xml:space="preserve">3) </w:t>
      </w:r>
      <w:r w:rsidR="000A1086">
        <w:rPr>
          <w:color w:val="000000"/>
        </w:rPr>
        <w:t xml:space="preserve">Mokyklos </w:t>
      </w:r>
      <w:r>
        <w:rPr>
          <w:color w:val="000000"/>
        </w:rPr>
        <w:t xml:space="preserve">darbuotojo prašymu perkelti jį į aukštesnes (išskyrus </w:t>
      </w:r>
      <w:r w:rsidR="000A1086">
        <w:rPr>
          <w:color w:val="000000"/>
        </w:rPr>
        <w:t>M</w:t>
      </w:r>
      <w:r w:rsidR="00560398">
        <w:rPr>
          <w:color w:val="000000"/>
        </w:rPr>
        <w:t>okyklos direktoriaus</w:t>
      </w:r>
      <w:r>
        <w:rPr>
          <w:color w:val="000000"/>
        </w:rPr>
        <w:t xml:space="preserve"> pavaduotojo) pareigas;</w:t>
      </w:r>
    </w:p>
    <w:p w:rsidR="00CA6D03" w:rsidRDefault="00CA6D03" w:rsidP="00232762">
      <w:pPr>
        <w:spacing w:line="276" w:lineRule="auto"/>
        <w:ind w:firstLine="1134"/>
        <w:jc w:val="both"/>
        <w:rPr>
          <w:color w:val="000000"/>
        </w:rPr>
      </w:pPr>
      <w:bookmarkStart w:id="24" w:name="part_62b6f568fa4e45e6a05530e4fdf92591"/>
      <w:bookmarkEnd w:id="24"/>
      <w:r>
        <w:rPr>
          <w:color w:val="000000"/>
        </w:rPr>
        <w:t>4) jeigu</w:t>
      </w:r>
      <w:r w:rsidR="000A1086">
        <w:rPr>
          <w:color w:val="000000"/>
        </w:rPr>
        <w:t xml:space="preserve"> Mokyklos direktoriaus pavaduotojo</w:t>
      </w:r>
      <w:r>
        <w:rPr>
          <w:color w:val="000000"/>
        </w:rPr>
        <w:t xml:space="preserve"> </w:t>
      </w:r>
      <w:r w:rsidR="000A1086">
        <w:rPr>
          <w:color w:val="000000"/>
        </w:rPr>
        <w:t>ar</w:t>
      </w:r>
      <w:r>
        <w:rPr>
          <w:color w:val="000000"/>
        </w:rPr>
        <w:t xml:space="preserve"> darbuotojo veikla buvo įvertinta kaip neatitinkanti lūkesčių ir buvo sudarytas jo veiklos gerinimo planas.</w:t>
      </w:r>
    </w:p>
    <w:p w:rsidR="00CA6D03" w:rsidRDefault="000A1086" w:rsidP="00232762">
      <w:pPr>
        <w:spacing w:line="276" w:lineRule="auto"/>
        <w:ind w:firstLine="1134"/>
        <w:jc w:val="both"/>
        <w:rPr>
          <w:color w:val="000000"/>
        </w:rPr>
      </w:pPr>
      <w:bookmarkStart w:id="25" w:name="part_1a5e4a1875aa4fae8ee6949b8faf98f4"/>
      <w:bookmarkEnd w:id="25"/>
      <w:r>
        <w:rPr>
          <w:color w:val="000000"/>
        </w:rPr>
        <w:t>4</w:t>
      </w:r>
      <w:r w:rsidR="000604FA">
        <w:rPr>
          <w:color w:val="000000"/>
        </w:rPr>
        <w:t>6</w:t>
      </w:r>
      <w:r>
        <w:rPr>
          <w:color w:val="000000"/>
        </w:rPr>
        <w:t>. Neeilinis Mokyklos direktoriaus pavaduotojo ar</w:t>
      </w:r>
      <w:r w:rsidR="00DC1416">
        <w:rPr>
          <w:color w:val="000000"/>
        </w:rPr>
        <w:t xml:space="preserve"> </w:t>
      </w:r>
      <w:r w:rsidR="00CA6D03">
        <w:rPr>
          <w:color w:val="000000"/>
        </w:rPr>
        <w:t>darbuotojo veiklos verti</w:t>
      </w:r>
      <w:r w:rsidR="00DC1416">
        <w:rPr>
          <w:color w:val="000000"/>
        </w:rPr>
        <w:t>nimas gali būti atliekamas šios tvarkos</w:t>
      </w:r>
      <w:r w:rsidR="00CA6D03">
        <w:rPr>
          <w:color w:val="000000"/>
        </w:rPr>
        <w:t xml:space="preserve"> </w:t>
      </w:r>
      <w:r>
        <w:rPr>
          <w:color w:val="000000"/>
        </w:rPr>
        <w:t>44</w:t>
      </w:r>
      <w:r w:rsidR="00DC1416">
        <w:rPr>
          <w:color w:val="000000"/>
        </w:rPr>
        <w:t xml:space="preserve"> punktu</w:t>
      </w:r>
      <w:r w:rsidR="00CA6D03">
        <w:rPr>
          <w:color w:val="000000"/>
        </w:rPr>
        <w:t xml:space="preserve"> nustatytais atvejais ne dažniau kaip vieną kartą per kalendorinius metus, jeigu nuo </w:t>
      </w:r>
      <w:r>
        <w:rPr>
          <w:color w:val="000000"/>
        </w:rPr>
        <w:t>M</w:t>
      </w:r>
      <w:r w:rsidR="00363C3B">
        <w:rPr>
          <w:color w:val="000000"/>
        </w:rPr>
        <w:t xml:space="preserve">okyklos </w:t>
      </w:r>
      <w:r w:rsidR="00CA6D03">
        <w:rPr>
          <w:color w:val="000000"/>
        </w:rPr>
        <w:t xml:space="preserve">darbuotojo eilinio veiklos vertinimo praėjo ne mažiau kaip 6 mėnesiai, išskyrus atvejus, kai yra nustatytas trumpesnės trukmės </w:t>
      </w:r>
      <w:r>
        <w:rPr>
          <w:color w:val="000000"/>
        </w:rPr>
        <w:t>Mokyklos direktoriaus pavaduotojo ar</w:t>
      </w:r>
      <w:r w:rsidR="00CA6D03">
        <w:rPr>
          <w:color w:val="000000"/>
        </w:rPr>
        <w:t xml:space="preserve"> darbuotojo veiklos gerinimo planas arba kai </w:t>
      </w:r>
      <w:r>
        <w:rPr>
          <w:color w:val="000000"/>
        </w:rPr>
        <w:t xml:space="preserve">Mokyklos direktoriaus pavaduotojas ar </w:t>
      </w:r>
      <w:r w:rsidR="00CA6D03">
        <w:rPr>
          <w:color w:val="000000"/>
        </w:rPr>
        <w:t xml:space="preserve">darbuotojas ne trumpiau kaip 6 mėnesius per kalendorinius metus ėjo pareigas </w:t>
      </w:r>
      <w:r>
        <w:rPr>
          <w:color w:val="000000"/>
        </w:rPr>
        <w:t>M</w:t>
      </w:r>
      <w:r w:rsidR="00363C3B">
        <w:rPr>
          <w:color w:val="000000"/>
        </w:rPr>
        <w:t>okykloje.</w:t>
      </w:r>
    </w:p>
    <w:p w:rsidR="00363C3B" w:rsidRDefault="000A1086" w:rsidP="00232762">
      <w:pPr>
        <w:spacing w:line="276" w:lineRule="auto"/>
        <w:ind w:firstLine="1134"/>
        <w:jc w:val="both"/>
        <w:rPr>
          <w:color w:val="000000"/>
        </w:rPr>
      </w:pPr>
      <w:bookmarkStart w:id="26" w:name="part_299973ff5a02446e8fd3e632f9e6135a"/>
      <w:bookmarkEnd w:id="26"/>
      <w:r>
        <w:rPr>
          <w:color w:val="000000"/>
        </w:rPr>
        <w:t>4</w:t>
      </w:r>
      <w:r w:rsidR="000604FA">
        <w:rPr>
          <w:color w:val="000000"/>
        </w:rPr>
        <w:t>7</w:t>
      </w:r>
      <w:r w:rsidR="00CA6D03">
        <w:rPr>
          <w:color w:val="000000"/>
        </w:rPr>
        <w:t xml:space="preserve">. </w:t>
      </w:r>
      <w:r w:rsidR="00BF4C7C">
        <w:rPr>
          <w:color w:val="000000"/>
        </w:rPr>
        <w:t>Mokyklos direktoriaus pavaduotojas ar</w:t>
      </w:r>
      <w:r w:rsidR="00CA6D03">
        <w:rPr>
          <w:color w:val="000000"/>
        </w:rPr>
        <w:t xml:space="preserve"> darbuotojas, nesutinkantis su </w:t>
      </w:r>
      <w:r w:rsidR="00BF4C7C">
        <w:rPr>
          <w:color w:val="000000"/>
        </w:rPr>
        <w:t>M</w:t>
      </w:r>
      <w:r w:rsidR="00752657">
        <w:rPr>
          <w:color w:val="000000"/>
        </w:rPr>
        <w:t>okyklos direktoriaus</w:t>
      </w:r>
      <w:r w:rsidR="00CA6D03">
        <w:rPr>
          <w:color w:val="000000"/>
        </w:rPr>
        <w:t xml:space="preserve"> pateiktu veiklos vertinimu, turi teisę </w:t>
      </w:r>
      <w:r w:rsidR="004C527F">
        <w:rPr>
          <w:color w:val="000000"/>
        </w:rPr>
        <w:t xml:space="preserve">į </w:t>
      </w:r>
      <w:r w:rsidR="00CA6D03">
        <w:rPr>
          <w:color w:val="000000"/>
        </w:rPr>
        <w:t xml:space="preserve">pakartotinį veiklos vertinimą. </w:t>
      </w:r>
    </w:p>
    <w:p w:rsidR="00CA6D03" w:rsidRDefault="00BF4C7C" w:rsidP="00232762">
      <w:pPr>
        <w:spacing w:line="276" w:lineRule="auto"/>
        <w:ind w:firstLine="1134"/>
        <w:jc w:val="both"/>
        <w:rPr>
          <w:color w:val="000000"/>
        </w:rPr>
      </w:pPr>
      <w:r>
        <w:rPr>
          <w:color w:val="000000"/>
        </w:rPr>
        <w:t>4</w:t>
      </w:r>
      <w:r w:rsidR="000604FA">
        <w:rPr>
          <w:color w:val="000000"/>
        </w:rPr>
        <w:t>8</w:t>
      </w:r>
      <w:r w:rsidR="00363C3B">
        <w:rPr>
          <w:color w:val="000000"/>
        </w:rPr>
        <w:t>. Mokyklos direktoriaus</w:t>
      </w:r>
      <w:r w:rsidR="00CA6D03">
        <w:rPr>
          <w:color w:val="000000"/>
        </w:rPr>
        <w:t xml:space="preserve"> išvada dėl </w:t>
      </w:r>
      <w:r>
        <w:rPr>
          <w:color w:val="000000"/>
        </w:rPr>
        <w:t xml:space="preserve">Mokyklos direktoriaus pavaduotojo ar </w:t>
      </w:r>
      <w:r w:rsidR="00CA6D03">
        <w:rPr>
          <w:color w:val="000000"/>
        </w:rPr>
        <w:t>darbuotojo veiklos vertinimo obje</w:t>
      </w:r>
      <w:r w:rsidR="000604FA">
        <w:rPr>
          <w:color w:val="000000"/>
        </w:rPr>
        <w:t xml:space="preserve">ktyvumo ir pagrįstumo gali būti </w:t>
      </w:r>
      <w:r w:rsidR="00CA6D03">
        <w:rPr>
          <w:color w:val="000000"/>
        </w:rPr>
        <w:t>skundžiama darbo ginčų nagrinėjimo tvarka.</w:t>
      </w:r>
    </w:p>
    <w:p w:rsidR="000C73CD" w:rsidRDefault="00BF4C7C" w:rsidP="00232762">
      <w:pPr>
        <w:spacing w:line="276" w:lineRule="auto"/>
        <w:ind w:firstLine="1134"/>
        <w:jc w:val="both"/>
        <w:rPr>
          <w:szCs w:val="24"/>
          <w:lang w:eastAsia="lt-LT"/>
        </w:rPr>
      </w:pPr>
      <w:bookmarkStart w:id="27" w:name="part_110e0040ebcf48eb92b629173e7841aa"/>
      <w:bookmarkEnd w:id="27"/>
      <w:r>
        <w:rPr>
          <w:szCs w:val="24"/>
          <w:lang w:eastAsia="lt-LT"/>
        </w:rPr>
        <w:lastRenderedPageBreak/>
        <w:t>4</w:t>
      </w:r>
      <w:r w:rsidR="000604FA">
        <w:rPr>
          <w:szCs w:val="24"/>
          <w:lang w:eastAsia="lt-LT"/>
        </w:rPr>
        <w:t>9</w:t>
      </w:r>
      <w:r w:rsidR="00D7223A">
        <w:rPr>
          <w:szCs w:val="24"/>
          <w:lang w:eastAsia="lt-LT"/>
        </w:rPr>
        <w:t xml:space="preserve">. Už nepriekaištingą pareigų atlikimą </w:t>
      </w:r>
      <w:r>
        <w:rPr>
          <w:color w:val="000000"/>
        </w:rPr>
        <w:t>Mokyklos direktoriaus pavaduotoją</w:t>
      </w:r>
      <w:r>
        <w:rPr>
          <w:szCs w:val="24"/>
          <w:lang w:eastAsia="lt-LT"/>
        </w:rPr>
        <w:t xml:space="preserve"> ar </w:t>
      </w:r>
      <w:r w:rsidR="00D7223A">
        <w:rPr>
          <w:szCs w:val="24"/>
          <w:lang w:eastAsia="lt-LT"/>
        </w:rPr>
        <w:t xml:space="preserve">darbuotoją </w:t>
      </w:r>
      <w:r>
        <w:rPr>
          <w:szCs w:val="24"/>
          <w:lang w:eastAsia="lt-LT"/>
        </w:rPr>
        <w:t>M</w:t>
      </w:r>
      <w:r w:rsidR="00363C3B">
        <w:rPr>
          <w:szCs w:val="24"/>
          <w:lang w:eastAsia="lt-LT"/>
        </w:rPr>
        <w:t xml:space="preserve">okyklos direktorius </w:t>
      </w:r>
      <w:r w:rsidR="00D7223A">
        <w:rPr>
          <w:szCs w:val="24"/>
          <w:lang w:eastAsia="lt-LT"/>
        </w:rPr>
        <w:t>gali skatinti šio įstatymo ir ki</w:t>
      </w:r>
      <w:r w:rsidR="00363C3B">
        <w:rPr>
          <w:szCs w:val="24"/>
          <w:lang w:eastAsia="lt-LT"/>
        </w:rPr>
        <w:t xml:space="preserve">tų teisės aktų nustatyta tvarka </w:t>
      </w:r>
      <w:r w:rsidR="00D7223A">
        <w:rPr>
          <w:szCs w:val="24"/>
          <w:lang w:eastAsia="lt-LT"/>
        </w:rPr>
        <w:t>šiomis skatinimo priemonėmis: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1) padėka;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2) iki 2 pareiginių algų dydžio pinigine išmoka už asmeninį išskirtinį indėlį įgyvendinant </w:t>
      </w:r>
      <w:r w:rsidR="00BF4C7C">
        <w:rPr>
          <w:szCs w:val="24"/>
          <w:lang w:eastAsia="lt-LT"/>
        </w:rPr>
        <w:t>M</w:t>
      </w:r>
      <w:r w:rsidR="00363C3B">
        <w:rPr>
          <w:szCs w:val="24"/>
          <w:lang w:eastAsia="lt-LT"/>
        </w:rPr>
        <w:t>okyklai</w:t>
      </w:r>
      <w:r>
        <w:rPr>
          <w:szCs w:val="24"/>
          <w:lang w:eastAsia="lt-LT"/>
        </w:rPr>
        <w:t xml:space="preserve"> nustatytus tikslus arba už pasiektus rezultatus ir įgyvendintus uždavinius (tačiau ne dažniau kaip du kartus per kalendorinius metus);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3) suteikiant iki 5 mokamų papildomų poilsio dienų (tačiau ne daugiau kaip 10 mokamų papildomų poilsio dienų per metus) arba atitinkamai sutrumpinant darbo laiką;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4) vienkartine pinigine išmoka Vyriausybės nustatyta tvarka;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5) finansuojant kvalifikacijos tobulinimą ne didesne kaip </w:t>
      </w:r>
      <w:r w:rsidR="00BF4C7C">
        <w:rPr>
          <w:szCs w:val="24"/>
          <w:lang w:eastAsia="lt-LT"/>
        </w:rPr>
        <w:t>Mokyklos</w:t>
      </w:r>
      <w:r>
        <w:rPr>
          <w:szCs w:val="24"/>
          <w:lang w:eastAsia="lt-LT"/>
        </w:rPr>
        <w:t xml:space="preserve"> darbuotojo vienos pareiginės algos dydžio suma per metus;</w:t>
      </w:r>
    </w:p>
    <w:p w:rsidR="000C73CD" w:rsidRDefault="004C527F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6) kintamąja dalimi</w:t>
      </w:r>
      <w:r w:rsidR="00D7223A">
        <w:rPr>
          <w:szCs w:val="24"/>
          <w:lang w:eastAsia="lt-LT"/>
        </w:rPr>
        <w:t>;</w:t>
      </w:r>
    </w:p>
    <w:p w:rsidR="000C73CD" w:rsidRDefault="00D7223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7) </w:t>
      </w:r>
      <w:r>
        <w:rPr>
          <w:szCs w:val="24"/>
        </w:rPr>
        <w:t>kitomis</w:t>
      </w:r>
      <w:r w:rsidR="00BF4C7C">
        <w:rPr>
          <w:szCs w:val="24"/>
        </w:rPr>
        <w:t xml:space="preserve"> Mokyklos direktoriaus ir Mokyklos direktoriaus pavaduotojo ar darbuotojo raštu sulygtomis</w:t>
      </w:r>
      <w:r>
        <w:rPr>
          <w:szCs w:val="24"/>
        </w:rPr>
        <w:t xml:space="preserve"> skatinimo priemonėmis, </w:t>
      </w:r>
      <w:r w:rsidR="00BF4C7C">
        <w:rPr>
          <w:szCs w:val="24"/>
        </w:rPr>
        <w:t>patvirtintomis Mokyklos direktoriaus įsakymu.</w:t>
      </w:r>
    </w:p>
    <w:p w:rsidR="000C73CD" w:rsidRDefault="000604FA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50</w:t>
      </w:r>
      <w:r w:rsidR="00D7223A">
        <w:rPr>
          <w:szCs w:val="24"/>
          <w:lang w:eastAsia="lt-LT"/>
        </w:rPr>
        <w:t xml:space="preserve">. </w:t>
      </w:r>
      <w:r w:rsidR="007E109E">
        <w:rPr>
          <w:szCs w:val="24"/>
          <w:lang w:eastAsia="lt-LT"/>
        </w:rPr>
        <w:t>Mokyklos</w:t>
      </w:r>
      <w:r w:rsidR="00F64630">
        <w:rPr>
          <w:szCs w:val="24"/>
          <w:lang w:eastAsia="lt-LT"/>
        </w:rPr>
        <w:t xml:space="preserve"> direktoriaus pavaduotojas ar</w:t>
      </w:r>
      <w:r w:rsidR="00D7223A">
        <w:rPr>
          <w:szCs w:val="24"/>
          <w:lang w:eastAsia="lt-LT"/>
        </w:rPr>
        <w:t xml:space="preserve"> darbuotoja</w:t>
      </w:r>
      <w:r w:rsidR="00F64630">
        <w:rPr>
          <w:szCs w:val="24"/>
          <w:lang w:eastAsia="lt-LT"/>
        </w:rPr>
        <w:t>s</w:t>
      </w:r>
      <w:r w:rsidR="00D7223A">
        <w:rPr>
          <w:szCs w:val="24"/>
          <w:lang w:eastAsia="lt-LT"/>
        </w:rPr>
        <w:t xml:space="preserve">, </w:t>
      </w:r>
      <w:r w:rsidR="00D7223A">
        <w:rPr>
          <w:szCs w:val="24"/>
        </w:rPr>
        <w:t>jeigu buvo nustatyta, ka</w:t>
      </w:r>
      <w:r w:rsidR="00F64630">
        <w:rPr>
          <w:szCs w:val="24"/>
        </w:rPr>
        <w:t>d per paskutinius 6 mėnesius</w:t>
      </w:r>
      <w:r w:rsidR="00D7223A">
        <w:rPr>
          <w:szCs w:val="24"/>
        </w:rPr>
        <w:t xml:space="preserve"> padarė darbo pareigų pažeidimą</w:t>
      </w:r>
      <w:r w:rsidR="00D7223A">
        <w:rPr>
          <w:szCs w:val="24"/>
          <w:lang w:eastAsia="lt-LT"/>
        </w:rPr>
        <w:t xml:space="preserve">, gali būti neskatinami, išskyrus atvejį, kai veikla įvertinama kaip viršijanti lūkesčius, o </w:t>
      </w:r>
      <w:r w:rsidR="00D7223A">
        <w:rPr>
          <w:szCs w:val="24"/>
          <w:shd w:val="clear" w:color="auto" w:fill="FFFFFF"/>
        </w:rPr>
        <w:t>Viešųjų ir privačių interesų derinimo įstatymo 23 straipsnyje nustatytais atvejais – neskatinami</w:t>
      </w:r>
      <w:r w:rsidR="00D7223A">
        <w:rPr>
          <w:szCs w:val="24"/>
          <w:lang w:eastAsia="lt-LT"/>
        </w:rPr>
        <w:t>.</w:t>
      </w:r>
    </w:p>
    <w:p w:rsidR="000C73CD" w:rsidRDefault="00F64630" w:rsidP="00232762">
      <w:pPr>
        <w:widowControl w:val="0"/>
        <w:spacing w:line="276" w:lineRule="auto"/>
        <w:ind w:firstLine="1134"/>
        <w:jc w:val="both"/>
        <w:rPr>
          <w:szCs w:val="24"/>
        </w:rPr>
      </w:pPr>
      <w:r>
        <w:rPr>
          <w:szCs w:val="24"/>
          <w:lang w:eastAsia="lt-LT"/>
        </w:rPr>
        <w:t>5</w:t>
      </w:r>
      <w:r w:rsidR="000604FA">
        <w:rPr>
          <w:szCs w:val="24"/>
          <w:lang w:eastAsia="lt-LT"/>
        </w:rPr>
        <w:t>1</w:t>
      </w:r>
      <w:r w:rsidR="00D7223A">
        <w:rPr>
          <w:szCs w:val="24"/>
          <w:lang w:eastAsia="lt-LT"/>
        </w:rPr>
        <w:t xml:space="preserve">. </w:t>
      </w:r>
      <w:r w:rsidR="007E109E">
        <w:rPr>
          <w:szCs w:val="24"/>
          <w:lang w:eastAsia="lt-LT"/>
        </w:rPr>
        <w:t>Mokyklos</w:t>
      </w:r>
      <w:r w:rsidR="00D7223A">
        <w:rPr>
          <w:szCs w:val="24"/>
          <w:lang w:eastAsia="lt-LT"/>
        </w:rPr>
        <w:t xml:space="preserve"> darbuotojams, kurių materialinė būklė tapo sunki</w:t>
      </w:r>
      <w:r w:rsidR="00D7223A">
        <w:rPr>
          <w:szCs w:val="24"/>
        </w:rPr>
        <w:t xml:space="preserve"> dėl jų pačių ligos, </w:t>
      </w:r>
      <w:r w:rsidR="00D7223A">
        <w:rPr>
          <w:spacing w:val="2"/>
          <w:szCs w:val="24"/>
        </w:rPr>
        <w:t xml:space="preserve">artimųjų giminaičių, sutuoktinio, </w:t>
      </w:r>
      <w:r w:rsidR="00D7223A">
        <w:rPr>
          <w:szCs w:val="24"/>
        </w:rPr>
        <w:t xml:space="preserve">partnerio (kai partnerystė įregistruota įstatymų nustatyta tvarka), </w:t>
      </w:r>
      <w:r w:rsidR="00D7223A">
        <w:rPr>
          <w:spacing w:val="2"/>
          <w:szCs w:val="24"/>
        </w:rPr>
        <w:t>sugyventinio, jo tėvų, vaikų (įvaikių), brolių (įbrolių) ir seserų (įseserių),</w:t>
      </w:r>
      <w:r w:rsidR="00D7223A">
        <w:rPr>
          <w:szCs w:val="24"/>
        </w:rPr>
        <w:t xml:space="preserve"> </w:t>
      </w:r>
      <w:r w:rsidR="00D7223A">
        <w:rPr>
          <w:spacing w:val="2"/>
          <w:szCs w:val="24"/>
        </w:rPr>
        <w:t xml:space="preserve">taip pat išlaikytinių, kurių globėjais ar rūpintojais įstatymų nustatyta tvarka yra paskirti </w:t>
      </w:r>
      <w:r w:rsidR="006D60C8">
        <w:rPr>
          <w:szCs w:val="24"/>
          <w:lang w:eastAsia="lt-LT"/>
        </w:rPr>
        <w:t>M</w:t>
      </w:r>
      <w:r w:rsidR="007E109E">
        <w:rPr>
          <w:szCs w:val="24"/>
          <w:lang w:eastAsia="lt-LT"/>
        </w:rPr>
        <w:t>okyklos</w:t>
      </w:r>
      <w:r w:rsidR="00D7223A">
        <w:rPr>
          <w:szCs w:val="24"/>
          <w:lang w:eastAsia="lt-LT"/>
        </w:rPr>
        <w:t xml:space="preserve"> </w:t>
      </w:r>
      <w:r w:rsidR="00D7223A">
        <w:rPr>
          <w:spacing w:val="2"/>
          <w:szCs w:val="24"/>
        </w:rPr>
        <w:t xml:space="preserve">darbuotojai, ligos ar mirties, stichinės nelaimės ar turto netekimo, </w:t>
      </w:r>
      <w:r w:rsidR="00D7223A">
        <w:rPr>
          <w:szCs w:val="24"/>
          <w:lang w:eastAsia="lt-LT"/>
        </w:rPr>
        <w:t>gali būti skiriama iki 5 MMA dydžio materialinė pašalpa, jeigu yra pateikti šių darbuotojų rašytiniai prašymai ir atitinkamą aplinkybę patvirtinantys dokumentai.</w:t>
      </w:r>
    </w:p>
    <w:p w:rsidR="000C73CD" w:rsidRDefault="007E109E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0604FA">
        <w:rPr>
          <w:szCs w:val="24"/>
          <w:lang w:eastAsia="lt-LT"/>
        </w:rPr>
        <w:t>2</w:t>
      </w:r>
      <w:r w:rsidR="00D7223A">
        <w:rPr>
          <w:szCs w:val="24"/>
          <w:lang w:eastAsia="lt-LT"/>
        </w:rPr>
        <w:t xml:space="preserve">. Mirus </w:t>
      </w:r>
      <w:r w:rsidR="006D60C8">
        <w:rPr>
          <w:szCs w:val="24"/>
          <w:lang w:eastAsia="lt-LT"/>
        </w:rPr>
        <w:t>M</w:t>
      </w:r>
      <w:r>
        <w:rPr>
          <w:szCs w:val="24"/>
          <w:lang w:eastAsia="lt-LT"/>
        </w:rPr>
        <w:t>okyklos</w:t>
      </w:r>
      <w:r w:rsidR="00D7223A">
        <w:rPr>
          <w:szCs w:val="24"/>
          <w:lang w:eastAsia="lt-LT"/>
        </w:rPr>
        <w:t xml:space="preserve"> darbuotojui, jo šeimos nariams (sutuoktiniui, vaikams (įvaikiams), motinai (įmotei), tėvui (įtėviui), senelei, seneliui, kitiems giminaičiams, kurie su mirusiuoju turėjo artimą ryšį ir (ar) gyveno kartu) iš </w:t>
      </w:r>
      <w:r w:rsidR="006D60C8">
        <w:rPr>
          <w:szCs w:val="24"/>
          <w:lang w:eastAsia="lt-LT"/>
        </w:rPr>
        <w:t>M</w:t>
      </w:r>
      <w:r>
        <w:rPr>
          <w:szCs w:val="24"/>
          <w:lang w:eastAsia="lt-LT"/>
        </w:rPr>
        <w:t>okyklai</w:t>
      </w:r>
      <w:r w:rsidR="00D7223A">
        <w:rPr>
          <w:szCs w:val="24"/>
          <w:lang w:eastAsia="lt-LT"/>
        </w:rPr>
        <w:t xml:space="preserve"> skirtų lėšų gali būti išmokama iki 5 MMA dydžio materialinė pašalpa, jeigu yra pateiktas jo šeimos nario rašytinis prašymas ir mirties faktą patvirtinantys dokumentai.</w:t>
      </w:r>
    </w:p>
    <w:p w:rsidR="000C73CD" w:rsidRDefault="007E109E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0604FA">
        <w:rPr>
          <w:szCs w:val="24"/>
          <w:lang w:eastAsia="lt-LT"/>
        </w:rPr>
        <w:t>3</w:t>
      </w:r>
      <w:r w:rsidR="00D7223A">
        <w:rPr>
          <w:szCs w:val="24"/>
          <w:lang w:eastAsia="lt-LT"/>
        </w:rPr>
        <w:t xml:space="preserve">. Materialinę pašalpą </w:t>
      </w:r>
      <w:r w:rsidR="006D60C8">
        <w:rPr>
          <w:szCs w:val="24"/>
          <w:lang w:eastAsia="lt-LT"/>
        </w:rPr>
        <w:t>M</w:t>
      </w:r>
      <w:r w:rsidR="001C5353">
        <w:rPr>
          <w:szCs w:val="24"/>
          <w:lang w:eastAsia="lt-LT"/>
        </w:rPr>
        <w:t xml:space="preserve">okyklos </w:t>
      </w:r>
      <w:r w:rsidR="00D7223A">
        <w:rPr>
          <w:szCs w:val="24"/>
          <w:lang w:eastAsia="lt-LT"/>
        </w:rPr>
        <w:t xml:space="preserve">darbuotojams, išskyrus </w:t>
      </w:r>
      <w:r w:rsidR="006D60C8">
        <w:rPr>
          <w:szCs w:val="24"/>
          <w:lang w:eastAsia="lt-LT"/>
        </w:rPr>
        <w:t>M</w:t>
      </w:r>
      <w:r w:rsidR="001C5353">
        <w:rPr>
          <w:szCs w:val="24"/>
          <w:lang w:eastAsia="lt-LT"/>
        </w:rPr>
        <w:t>okyklos direktorių</w:t>
      </w:r>
      <w:r w:rsidR="00D7223A">
        <w:rPr>
          <w:szCs w:val="24"/>
          <w:lang w:eastAsia="lt-LT"/>
        </w:rPr>
        <w:t xml:space="preserve">, skiria </w:t>
      </w:r>
      <w:r w:rsidR="006D60C8">
        <w:rPr>
          <w:szCs w:val="24"/>
          <w:lang w:eastAsia="lt-LT"/>
        </w:rPr>
        <w:t>M</w:t>
      </w:r>
      <w:r w:rsidR="001C5353">
        <w:rPr>
          <w:szCs w:val="24"/>
          <w:lang w:eastAsia="lt-LT"/>
        </w:rPr>
        <w:t>okyklos direktorius</w:t>
      </w:r>
      <w:r w:rsidR="00D7223A">
        <w:rPr>
          <w:szCs w:val="24"/>
          <w:lang w:eastAsia="lt-LT"/>
        </w:rPr>
        <w:t xml:space="preserve"> iš biudžetinei įstaigai skirtų lėšų. </w:t>
      </w:r>
      <w:r w:rsidR="001C5353">
        <w:rPr>
          <w:szCs w:val="24"/>
          <w:lang w:eastAsia="lt-LT"/>
        </w:rPr>
        <w:t>Mokyklos direktoriui</w:t>
      </w:r>
      <w:r w:rsidR="00D7223A">
        <w:rPr>
          <w:szCs w:val="24"/>
          <w:lang w:eastAsia="lt-LT"/>
        </w:rPr>
        <w:t xml:space="preserve"> materialinę pašalpą skiria jį </w:t>
      </w:r>
      <w:r w:rsidR="00D7223A">
        <w:rPr>
          <w:szCs w:val="24"/>
        </w:rPr>
        <w:t>į pareigas priimantis asmuo</w:t>
      </w:r>
      <w:r w:rsidR="00D7223A">
        <w:rPr>
          <w:szCs w:val="24"/>
          <w:lang w:eastAsia="lt-LT"/>
        </w:rPr>
        <w:t xml:space="preserve"> iš </w:t>
      </w:r>
      <w:r w:rsidR="006D60C8">
        <w:rPr>
          <w:szCs w:val="24"/>
          <w:lang w:eastAsia="lt-LT"/>
        </w:rPr>
        <w:t>M</w:t>
      </w:r>
      <w:r w:rsidR="001C5353">
        <w:rPr>
          <w:szCs w:val="24"/>
          <w:lang w:eastAsia="lt-LT"/>
        </w:rPr>
        <w:t>okyklos direktoriaus</w:t>
      </w:r>
      <w:r w:rsidR="00D7223A">
        <w:rPr>
          <w:szCs w:val="24"/>
          <w:lang w:eastAsia="lt-LT"/>
        </w:rPr>
        <w:t xml:space="preserve"> vadovaujamai </w:t>
      </w:r>
      <w:r w:rsidR="001C5353">
        <w:rPr>
          <w:szCs w:val="24"/>
          <w:lang w:eastAsia="lt-LT"/>
        </w:rPr>
        <w:t xml:space="preserve">mokyklai </w:t>
      </w:r>
      <w:r w:rsidR="00D7223A">
        <w:rPr>
          <w:szCs w:val="24"/>
          <w:lang w:eastAsia="lt-LT"/>
        </w:rPr>
        <w:t>skirtų lėšų.</w:t>
      </w:r>
    </w:p>
    <w:p w:rsidR="000C73CD" w:rsidRDefault="000C73CD" w:rsidP="00232762">
      <w:pPr>
        <w:widowControl w:val="0"/>
        <w:spacing w:line="276" w:lineRule="auto"/>
        <w:ind w:firstLine="1134"/>
        <w:jc w:val="both"/>
        <w:rPr>
          <w:szCs w:val="24"/>
        </w:rPr>
      </w:pPr>
    </w:p>
    <w:p w:rsidR="000C73CD" w:rsidRDefault="00D7223A" w:rsidP="000604FA">
      <w:pPr>
        <w:widowControl w:val="0"/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IV SKYRIUS</w:t>
      </w:r>
    </w:p>
    <w:p w:rsidR="000604FA" w:rsidRDefault="00500689" w:rsidP="000604FA">
      <w:pPr>
        <w:widowControl w:val="0"/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MOKYKLOS DIREKTORIAUS, DIREKTO</w:t>
      </w:r>
      <w:r w:rsidR="000604FA">
        <w:rPr>
          <w:b/>
          <w:bCs/>
          <w:szCs w:val="24"/>
          <w:lang w:eastAsia="lt-LT"/>
        </w:rPr>
        <w:t xml:space="preserve">RIAUS PAVADUOTOJO, DARBUOTOJŲ, </w:t>
      </w:r>
      <w:r>
        <w:rPr>
          <w:b/>
          <w:bCs/>
          <w:szCs w:val="24"/>
          <w:lang w:eastAsia="lt-LT"/>
        </w:rPr>
        <w:t xml:space="preserve">MOKYTOJŲ, KONCERTMEISTERIŲ, AKOMPANIATORIŲ </w:t>
      </w:r>
    </w:p>
    <w:p w:rsidR="00500689" w:rsidRDefault="00500689" w:rsidP="000604FA">
      <w:pPr>
        <w:widowControl w:val="0"/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DARBO KRŪVIO SANDARA</w:t>
      </w:r>
    </w:p>
    <w:p w:rsidR="004823C7" w:rsidRDefault="004823C7" w:rsidP="00232762">
      <w:pPr>
        <w:widowControl w:val="0"/>
        <w:spacing w:line="276" w:lineRule="auto"/>
        <w:ind w:firstLine="1134"/>
        <w:jc w:val="center"/>
        <w:rPr>
          <w:b/>
          <w:bCs/>
          <w:szCs w:val="24"/>
          <w:lang w:eastAsia="lt-LT"/>
        </w:rPr>
      </w:pPr>
    </w:p>
    <w:p w:rsidR="00500689" w:rsidRPr="00A20DDC" w:rsidRDefault="00C23B92" w:rsidP="00232762">
      <w:pPr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0604FA">
        <w:rPr>
          <w:szCs w:val="24"/>
          <w:lang w:eastAsia="lt-LT"/>
        </w:rPr>
        <w:t>4</w:t>
      </w:r>
      <w:r w:rsidR="00500689" w:rsidRPr="00A20DDC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Darbuotojų, išskyrus mokytojus ir koncertmeisterius, darbo laiko normą nustato Darbo kodeksas. </w:t>
      </w:r>
    </w:p>
    <w:p w:rsidR="00471AEA" w:rsidRPr="00471AEA" w:rsidRDefault="001B32C3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bookmarkStart w:id="28" w:name="part_180bf46ec6e0497b8e88c559d56d9882"/>
      <w:bookmarkStart w:id="29" w:name="part_c899d5a5acac4448a687fae5da33c245"/>
      <w:bookmarkEnd w:id="28"/>
      <w:bookmarkEnd w:id="29"/>
      <w:r>
        <w:rPr>
          <w:color w:val="000000"/>
          <w:szCs w:val="24"/>
          <w:lang w:eastAsia="lt-LT"/>
        </w:rPr>
        <w:t>5</w:t>
      </w:r>
      <w:r w:rsidR="00314C0C">
        <w:rPr>
          <w:color w:val="000000"/>
          <w:szCs w:val="24"/>
          <w:lang w:eastAsia="lt-LT"/>
        </w:rPr>
        <w:t>5</w:t>
      </w:r>
      <w:r w:rsidR="00C23B92">
        <w:rPr>
          <w:color w:val="000000"/>
          <w:szCs w:val="24"/>
          <w:lang w:eastAsia="lt-LT"/>
        </w:rPr>
        <w:t xml:space="preserve">. </w:t>
      </w:r>
      <w:r w:rsidR="00B65857">
        <w:rPr>
          <w:color w:val="000000"/>
          <w:szCs w:val="24"/>
          <w:lang w:eastAsia="lt-LT"/>
        </w:rPr>
        <w:t xml:space="preserve">Mokyklos direktoriaus ir direktoriaus pavaduotojo </w:t>
      </w:r>
      <w:r w:rsidR="00B65857" w:rsidRPr="00471AEA">
        <w:rPr>
          <w:color w:val="000000"/>
          <w:szCs w:val="24"/>
          <w:lang w:eastAsia="lt-LT"/>
        </w:rPr>
        <w:t>pareiginės algos koeficientai nustatomi atsižvelgiant į</w:t>
      </w:r>
      <w:r w:rsidR="00471AEA" w:rsidRPr="00471AEA">
        <w:rPr>
          <w:color w:val="000000"/>
          <w:szCs w:val="24"/>
          <w:lang w:eastAsia="lt-LT"/>
        </w:rPr>
        <w:t xml:space="preserve"> atsižvelgiant į mokinių skaičių einamųjų metų spalio 1 dieną. </w:t>
      </w:r>
    </w:p>
    <w:p w:rsidR="000F40D0" w:rsidRDefault="001B32C3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314C0C">
        <w:rPr>
          <w:szCs w:val="24"/>
          <w:lang w:eastAsia="lt-LT"/>
        </w:rPr>
        <w:t>6</w:t>
      </w:r>
      <w:r w:rsidR="00C23B92">
        <w:rPr>
          <w:szCs w:val="24"/>
          <w:lang w:eastAsia="lt-LT"/>
        </w:rPr>
        <w:t xml:space="preserve">. </w:t>
      </w:r>
      <w:r w:rsidR="000F40D0">
        <w:rPr>
          <w:szCs w:val="24"/>
          <w:lang w:eastAsia="lt-LT"/>
        </w:rPr>
        <w:t xml:space="preserve">Mokyklos B </w:t>
      </w:r>
      <w:r w:rsidR="00471AEA">
        <w:rPr>
          <w:szCs w:val="24"/>
          <w:lang w:eastAsia="lt-LT"/>
        </w:rPr>
        <w:t xml:space="preserve">ir C </w:t>
      </w:r>
      <w:r w:rsidR="000F40D0">
        <w:rPr>
          <w:szCs w:val="24"/>
          <w:lang w:eastAsia="lt-LT"/>
        </w:rPr>
        <w:t xml:space="preserve">lygio darbuotojų pareiginės algos </w:t>
      </w:r>
      <w:r w:rsidR="00292D42" w:rsidRPr="000F40D0">
        <w:rPr>
          <w:bCs/>
          <w:szCs w:val="24"/>
          <w:lang w:eastAsia="lt-LT"/>
        </w:rPr>
        <w:t>koeficient</w:t>
      </w:r>
      <w:r w:rsidR="00471AEA">
        <w:rPr>
          <w:bCs/>
          <w:szCs w:val="24"/>
          <w:lang w:eastAsia="lt-LT"/>
        </w:rPr>
        <w:t>ai nustatomi vadovaujantis</w:t>
      </w:r>
      <w:r w:rsidR="00292D42"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Į</w:t>
      </w:r>
      <w:r w:rsidR="00292D42">
        <w:rPr>
          <w:szCs w:val="24"/>
          <w:lang w:eastAsia="lt-LT"/>
        </w:rPr>
        <w:t>statymo 1 pried</w:t>
      </w:r>
      <w:r w:rsidR="00471AEA">
        <w:rPr>
          <w:szCs w:val="24"/>
          <w:lang w:eastAsia="lt-LT"/>
        </w:rPr>
        <w:t>u</w:t>
      </w:r>
      <w:r w:rsidR="00DA62C2">
        <w:rPr>
          <w:szCs w:val="24"/>
          <w:lang w:eastAsia="lt-LT"/>
        </w:rPr>
        <w:t>.</w:t>
      </w:r>
    </w:p>
    <w:p w:rsidR="007B2F85" w:rsidRDefault="001B32C3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5</w:t>
      </w:r>
      <w:r w:rsidR="00314C0C">
        <w:rPr>
          <w:szCs w:val="24"/>
          <w:lang w:eastAsia="lt-LT"/>
        </w:rPr>
        <w:t>7</w:t>
      </w:r>
      <w:r w:rsidR="00C23B92">
        <w:rPr>
          <w:szCs w:val="24"/>
          <w:lang w:eastAsia="lt-LT"/>
        </w:rPr>
        <w:t xml:space="preserve">. </w:t>
      </w:r>
      <w:r w:rsidR="007B2F85">
        <w:rPr>
          <w:szCs w:val="24"/>
          <w:lang w:eastAsia="lt-LT"/>
        </w:rPr>
        <w:t xml:space="preserve">Mokyklos mokytojų pareiginės algos </w:t>
      </w:r>
      <w:r w:rsidR="007B2F85" w:rsidRPr="000F40D0">
        <w:rPr>
          <w:bCs/>
          <w:szCs w:val="24"/>
          <w:lang w:eastAsia="lt-LT"/>
        </w:rPr>
        <w:t>koeficient</w:t>
      </w:r>
      <w:r w:rsidR="007B2F85">
        <w:rPr>
          <w:bCs/>
          <w:szCs w:val="24"/>
          <w:lang w:eastAsia="lt-LT"/>
        </w:rPr>
        <w:t xml:space="preserve">ai ir darbo krūvio sandara nustatomi vadovaujantis </w:t>
      </w:r>
      <w:r>
        <w:rPr>
          <w:bCs/>
          <w:szCs w:val="24"/>
          <w:lang w:eastAsia="lt-LT"/>
        </w:rPr>
        <w:t>Į</w:t>
      </w:r>
      <w:r w:rsidR="007B2F85">
        <w:rPr>
          <w:szCs w:val="24"/>
          <w:lang w:eastAsia="lt-LT"/>
        </w:rPr>
        <w:t>statymo 2 priedu</w:t>
      </w:r>
      <w:r w:rsidR="004C527F">
        <w:rPr>
          <w:szCs w:val="24"/>
          <w:lang w:eastAsia="lt-LT"/>
        </w:rPr>
        <w:t>, atsižvelgiant į pedagoginio darbo sta</w:t>
      </w:r>
      <w:r w:rsidR="00DA62C2">
        <w:rPr>
          <w:szCs w:val="24"/>
          <w:lang w:eastAsia="lt-LT"/>
        </w:rPr>
        <w:t>žą ir kvalifikacinę kategoriją.</w:t>
      </w:r>
    </w:p>
    <w:p w:rsidR="00C23B92" w:rsidRDefault="00314C0C" w:rsidP="000604FA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bookmarkStart w:id="30" w:name="part_8ff6b68380df4b35b0f04564abb0cc17"/>
      <w:bookmarkEnd w:id="30"/>
      <w:r>
        <w:rPr>
          <w:color w:val="000000"/>
          <w:szCs w:val="24"/>
          <w:lang w:eastAsia="lt-LT"/>
        </w:rPr>
        <w:t>58</w:t>
      </w:r>
      <w:r w:rsidR="007B2F85" w:rsidRPr="007B2F85">
        <w:rPr>
          <w:color w:val="000000"/>
          <w:szCs w:val="24"/>
          <w:lang w:eastAsia="lt-LT"/>
        </w:rPr>
        <w:t>. Pareiginės algos koeficientai dėl</w:t>
      </w:r>
      <w:r w:rsidR="00C23B92">
        <w:rPr>
          <w:color w:val="000000"/>
          <w:szCs w:val="24"/>
          <w:lang w:eastAsia="lt-LT"/>
        </w:rPr>
        <w:t xml:space="preserve"> veiklos sudėtingumo didinami</w:t>
      </w:r>
      <w:r w:rsidR="00C23B92" w:rsidRPr="00C23B92">
        <w:rPr>
          <w:color w:val="000000"/>
          <w:szCs w:val="24"/>
          <w:lang w:eastAsia="lt-LT"/>
        </w:rPr>
        <w:t xml:space="preserve"> </w:t>
      </w:r>
      <w:r w:rsidR="00C23B92">
        <w:rPr>
          <w:color w:val="000000"/>
          <w:szCs w:val="24"/>
          <w:lang w:eastAsia="lt-LT"/>
        </w:rPr>
        <w:t>mokytojams</w:t>
      </w:r>
      <w:bookmarkStart w:id="31" w:name="part_3fc2d132ac744572a0d7b9974e41a812"/>
      <w:bookmarkEnd w:id="31"/>
      <w:r w:rsidR="00C23B92">
        <w:rPr>
          <w:color w:val="000000"/>
          <w:szCs w:val="24"/>
          <w:lang w:eastAsia="lt-LT"/>
        </w:rPr>
        <w:t>:</w:t>
      </w:r>
    </w:p>
    <w:p w:rsidR="00E6634B" w:rsidRDefault="00E6634B" w:rsidP="000604FA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1) 3 procentais, kai mokinys ugdomas individualiai, dėl </w:t>
      </w:r>
      <w:r w:rsidRPr="007B2F85">
        <w:rPr>
          <w:color w:val="000000"/>
          <w:szCs w:val="24"/>
          <w:lang w:eastAsia="lt-LT"/>
        </w:rPr>
        <w:t>įgimtų ar įgytų sutrikimų turinčių vidutinių, didelių ar labai didelių specialiųjų ugdymosi poreikių;</w:t>
      </w:r>
    </w:p>
    <w:p w:rsidR="00C23B92" w:rsidRDefault="00E6634B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 w:rsidR="00C23B92">
        <w:rPr>
          <w:color w:val="000000"/>
          <w:szCs w:val="24"/>
          <w:lang w:eastAsia="lt-LT"/>
        </w:rPr>
        <w:t xml:space="preserve">) </w:t>
      </w:r>
      <w:bookmarkStart w:id="32" w:name="part_1cd535781393468b969400fad1a12382"/>
      <w:bookmarkEnd w:id="32"/>
      <w:r>
        <w:rPr>
          <w:color w:val="000000"/>
          <w:szCs w:val="24"/>
          <w:lang w:eastAsia="lt-LT"/>
        </w:rPr>
        <w:t>5 procentais</w:t>
      </w:r>
      <w:r w:rsidR="00C23B92">
        <w:rPr>
          <w:color w:val="000000"/>
          <w:szCs w:val="24"/>
          <w:lang w:eastAsia="lt-LT"/>
        </w:rPr>
        <w:t xml:space="preserve">, </w:t>
      </w:r>
      <w:r>
        <w:rPr>
          <w:color w:val="000000"/>
          <w:szCs w:val="24"/>
          <w:lang w:eastAsia="lt-LT"/>
        </w:rPr>
        <w:t xml:space="preserve">kai </w:t>
      </w:r>
      <w:r w:rsidR="007B2F85" w:rsidRPr="007B2F85">
        <w:rPr>
          <w:color w:val="000000"/>
          <w:szCs w:val="24"/>
          <w:lang w:eastAsia="lt-LT"/>
        </w:rPr>
        <w:t xml:space="preserve">klasėje (grupėje) ugdomas vienas </w:t>
      </w:r>
      <w:r>
        <w:rPr>
          <w:color w:val="000000"/>
          <w:szCs w:val="24"/>
          <w:lang w:eastAsia="lt-LT"/>
        </w:rPr>
        <w:t>mokinys</w:t>
      </w:r>
      <w:r w:rsidR="007B2F85" w:rsidRPr="007B2F85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ir skiriant 1 procentą už kiekvieną</w:t>
      </w:r>
      <w:r w:rsidR="00752C89">
        <w:rPr>
          <w:color w:val="000000"/>
          <w:szCs w:val="24"/>
          <w:lang w:eastAsia="lt-LT"/>
        </w:rPr>
        <w:t xml:space="preserve"> papildomą</w:t>
      </w:r>
      <w:r>
        <w:rPr>
          <w:color w:val="000000"/>
          <w:szCs w:val="24"/>
          <w:lang w:eastAsia="lt-LT"/>
        </w:rPr>
        <w:t xml:space="preserve"> mokinį grupėje,</w:t>
      </w:r>
      <w:r w:rsidR="007B2F85" w:rsidRPr="007B2F85">
        <w:rPr>
          <w:color w:val="000000"/>
          <w:szCs w:val="24"/>
          <w:lang w:eastAsia="lt-LT"/>
        </w:rPr>
        <w:t xml:space="preserve"> dėl įgimtų ar įgytų sutrikimų turinčių vidutinių, didelių ar labai didelių specialiųjų ugdymosi poreikių;</w:t>
      </w:r>
      <w:bookmarkStart w:id="33" w:name="part_d691535157c34da3b55491b9830e2440"/>
      <w:bookmarkStart w:id="34" w:name="part_57db3cbdada243eea0ba29522e1c8b80"/>
      <w:bookmarkStart w:id="35" w:name="part_dee1d42380044666b2f0f5a58f8e5db8"/>
      <w:bookmarkStart w:id="36" w:name="part_431b6d41b5954f2e94d4038bfb71cf22"/>
      <w:bookmarkStart w:id="37" w:name="part_49a7f304f6264fefbd30f8d5f3b20abd"/>
      <w:bookmarkEnd w:id="33"/>
      <w:bookmarkEnd w:id="34"/>
      <w:bookmarkEnd w:id="35"/>
      <w:bookmarkEnd w:id="36"/>
      <w:bookmarkEnd w:id="37"/>
      <w:r w:rsidR="00C23B92">
        <w:rPr>
          <w:color w:val="000000"/>
          <w:szCs w:val="24"/>
          <w:lang w:eastAsia="lt-LT"/>
        </w:rPr>
        <w:t xml:space="preserve"> </w:t>
      </w:r>
    </w:p>
    <w:p w:rsidR="00C23B92" w:rsidRDefault="00FE5ABB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bookmarkStart w:id="38" w:name="part_15501e5dc6b3463b963dcf03f8d6f30c"/>
      <w:bookmarkStart w:id="39" w:name="part_e89bb2819bff4da99a10c318dda8ec6e"/>
      <w:bookmarkStart w:id="40" w:name="part_229a0aa3bfb34722bd539d53afe5e1e1"/>
      <w:bookmarkEnd w:id="38"/>
      <w:bookmarkEnd w:id="39"/>
      <w:bookmarkEnd w:id="40"/>
      <w:r>
        <w:rPr>
          <w:color w:val="000000"/>
          <w:szCs w:val="24"/>
          <w:lang w:eastAsia="lt-LT"/>
        </w:rPr>
        <w:t>3</w:t>
      </w:r>
      <w:r w:rsidR="00C23B92">
        <w:rPr>
          <w:color w:val="000000"/>
          <w:szCs w:val="24"/>
          <w:lang w:eastAsia="lt-LT"/>
        </w:rPr>
        <w:t>)</w:t>
      </w:r>
      <w:r w:rsidR="00F94963">
        <w:rPr>
          <w:color w:val="000000"/>
          <w:szCs w:val="24"/>
          <w:lang w:eastAsia="lt-LT"/>
        </w:rPr>
        <w:t xml:space="preserve"> </w:t>
      </w:r>
      <w:r w:rsidR="00752C89">
        <w:rPr>
          <w:color w:val="000000"/>
          <w:szCs w:val="24"/>
          <w:lang w:eastAsia="lt-LT"/>
        </w:rPr>
        <w:t xml:space="preserve">pareiginės algos koeficientai dėl veiklos sudėtingumo didinami atitinkamai </w:t>
      </w:r>
      <w:r w:rsidR="00E76F1B">
        <w:rPr>
          <w:color w:val="000000"/>
          <w:szCs w:val="24"/>
          <w:lang w:eastAsia="lt-LT"/>
        </w:rPr>
        <w:t>išskaičiuojant etato dalį</w:t>
      </w:r>
      <w:r w:rsidR="00752C89">
        <w:rPr>
          <w:color w:val="000000"/>
          <w:szCs w:val="24"/>
          <w:lang w:eastAsia="lt-LT"/>
        </w:rPr>
        <w:t>, kurią sudaro</w:t>
      </w:r>
      <w:r w:rsidR="00E76F1B">
        <w:rPr>
          <w:color w:val="000000"/>
          <w:szCs w:val="24"/>
          <w:lang w:eastAsia="lt-LT"/>
        </w:rPr>
        <w:t xml:space="preserve"> kontaktinės valandos,</w:t>
      </w:r>
      <w:r w:rsidR="00752C89">
        <w:rPr>
          <w:color w:val="000000"/>
          <w:szCs w:val="24"/>
          <w:lang w:eastAsia="lt-LT"/>
        </w:rPr>
        <w:t xml:space="preserve"> privalomos nekontaktinės valandos</w:t>
      </w:r>
      <w:bookmarkStart w:id="41" w:name="part_b5a304bfa8a640448782a61224e5d72c"/>
      <w:bookmarkEnd w:id="41"/>
      <w:r w:rsidR="00752C89">
        <w:rPr>
          <w:color w:val="000000"/>
          <w:szCs w:val="24"/>
          <w:lang w:eastAsia="lt-LT"/>
        </w:rPr>
        <w:t xml:space="preserve"> </w:t>
      </w:r>
      <w:r w:rsidR="00752C89" w:rsidRPr="007B2F85">
        <w:rPr>
          <w:szCs w:val="24"/>
          <w:lang w:eastAsia="lt-LT"/>
        </w:rPr>
        <w:t>ugdomajai veiklai planuoti, pasiruošti pamokoms, mokinių mokymosi pasiekimams vertinti, vadovauti klasei (grupei)</w:t>
      </w:r>
      <w:r w:rsidR="00752C89">
        <w:rPr>
          <w:szCs w:val="24"/>
          <w:lang w:eastAsia="lt-LT"/>
        </w:rPr>
        <w:t>, v</w:t>
      </w:r>
      <w:r w:rsidR="00752C89" w:rsidRPr="007B2F85">
        <w:rPr>
          <w:szCs w:val="24"/>
          <w:lang w:eastAsia="lt-LT"/>
        </w:rPr>
        <w:t>alandos, susijusios su profesiniu tobulėjimu ir veikla mokyklos bendruomenėje</w:t>
      </w:r>
      <w:r w:rsidR="001C6083">
        <w:rPr>
          <w:szCs w:val="24"/>
          <w:lang w:eastAsia="lt-LT"/>
        </w:rPr>
        <w:t>.</w:t>
      </w:r>
    </w:p>
    <w:p w:rsidR="007B2F85" w:rsidRPr="007B2F85" w:rsidRDefault="00314C0C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59</w:t>
      </w:r>
      <w:r w:rsidR="007B2F85" w:rsidRPr="007B2F85">
        <w:rPr>
          <w:color w:val="000000"/>
          <w:szCs w:val="24"/>
          <w:lang w:eastAsia="lt-LT"/>
        </w:rPr>
        <w:t>. Mokytojų</w:t>
      </w:r>
      <w:r w:rsidR="00C23B92">
        <w:rPr>
          <w:color w:val="000000"/>
          <w:szCs w:val="24"/>
          <w:lang w:eastAsia="lt-LT"/>
        </w:rPr>
        <w:t xml:space="preserve"> </w:t>
      </w:r>
      <w:r w:rsidR="007B2F85" w:rsidRPr="007B2F85">
        <w:rPr>
          <w:color w:val="000000"/>
          <w:szCs w:val="24"/>
          <w:lang w:eastAsia="lt-LT"/>
        </w:rPr>
        <w:t>darbo laikas per savaitę yra 36 valandos.</w:t>
      </w:r>
      <w:bookmarkStart w:id="42" w:name="part_d36334d6f1f249d5a1d9e5ed1c45b697"/>
      <w:bookmarkEnd w:id="42"/>
      <w:r w:rsidR="007079F9">
        <w:rPr>
          <w:color w:val="000000"/>
          <w:szCs w:val="24"/>
          <w:lang w:eastAsia="lt-LT"/>
        </w:rPr>
        <w:t xml:space="preserve"> D</w:t>
      </w:r>
      <w:r w:rsidR="007B2F85" w:rsidRPr="007B2F85">
        <w:rPr>
          <w:color w:val="000000"/>
          <w:szCs w:val="24"/>
          <w:lang w:eastAsia="lt-LT"/>
        </w:rPr>
        <w:t>arbo laiką sudaro:</w:t>
      </w:r>
    </w:p>
    <w:p w:rsidR="007B2F85" w:rsidRPr="007B2F85" w:rsidRDefault="007079F9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bookmarkStart w:id="43" w:name="part_1be81134f22f447e8e33c6eb1eda3d23"/>
      <w:bookmarkEnd w:id="43"/>
      <w:r>
        <w:rPr>
          <w:color w:val="000000"/>
          <w:szCs w:val="24"/>
          <w:lang w:eastAsia="lt-LT"/>
        </w:rPr>
        <w:t>1)</w:t>
      </w:r>
      <w:r w:rsidR="007B2F85" w:rsidRPr="007B2F85">
        <w:rPr>
          <w:color w:val="000000"/>
          <w:szCs w:val="24"/>
          <w:lang w:eastAsia="lt-LT"/>
        </w:rPr>
        <w:t xml:space="preserve"> kontaktinės valandos, skiriamos progra</w:t>
      </w:r>
      <w:r>
        <w:rPr>
          <w:color w:val="000000"/>
          <w:szCs w:val="24"/>
          <w:lang w:eastAsia="lt-LT"/>
        </w:rPr>
        <w:t>moms įgyvendinti pagal ugdymo planuose numatytas valandas</w:t>
      </w:r>
      <w:r w:rsidR="007B2F85" w:rsidRPr="007B2F85">
        <w:rPr>
          <w:color w:val="000000"/>
          <w:szCs w:val="24"/>
          <w:lang w:eastAsia="lt-LT"/>
        </w:rPr>
        <w:t>, ir valandos ugdomajai veiklai planuoti, pasiruošti pamokoms, mokinių mokymosi pasiekimams vertinti, vadovauti klasei (grupei);</w:t>
      </w:r>
    </w:p>
    <w:p w:rsidR="007B2F85" w:rsidRPr="007B2F85" w:rsidRDefault="007079F9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bookmarkStart w:id="44" w:name="part_faa8f3c0d131416e87ae313f13d2a77f"/>
      <w:bookmarkEnd w:id="44"/>
      <w:r>
        <w:rPr>
          <w:color w:val="000000"/>
          <w:szCs w:val="24"/>
          <w:lang w:eastAsia="lt-LT"/>
        </w:rPr>
        <w:t>2)</w:t>
      </w:r>
      <w:r w:rsidR="007B2F85" w:rsidRPr="007B2F85">
        <w:rPr>
          <w:color w:val="000000"/>
          <w:szCs w:val="24"/>
          <w:lang w:eastAsia="lt-LT"/>
        </w:rPr>
        <w:t xml:space="preserve"> valandos, susijusios su profesiniu tobulėjimu ir veikla mokyklos bendruomenėje.</w:t>
      </w:r>
    </w:p>
    <w:p w:rsidR="007B2F85" w:rsidRPr="007B2F85" w:rsidRDefault="007079F9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bookmarkStart w:id="45" w:name="part_d7c1d13d0f34495c9624c0b56a2c3489"/>
      <w:bookmarkEnd w:id="45"/>
      <w:r>
        <w:rPr>
          <w:color w:val="000000"/>
          <w:szCs w:val="24"/>
          <w:lang w:eastAsia="lt-LT"/>
        </w:rPr>
        <w:t>6</w:t>
      </w:r>
      <w:r w:rsidR="00314C0C">
        <w:rPr>
          <w:color w:val="000000"/>
          <w:szCs w:val="24"/>
          <w:lang w:eastAsia="lt-LT"/>
        </w:rPr>
        <w:t>0</w:t>
      </w:r>
      <w:r w:rsidR="007B2F85" w:rsidRPr="007B2F85">
        <w:rPr>
          <w:color w:val="000000"/>
          <w:szCs w:val="24"/>
          <w:lang w:eastAsia="lt-LT"/>
        </w:rPr>
        <w:t>. Veiklų, susijusių su profesiniu tobulėjimu, aprašą tvirtina švietimo, mokslo ir sporto ministras, atsižvelgdamas į socialinių partnerių ir pedagogų rengimo centrų pasiūlymus. Veiklų mokyklos bendruomenėje aprašą tvirtina švietimo, mokslo ir sporto ministras, atsižvelgdamas į socialinių partnerių pasiūlymus.</w:t>
      </w:r>
    </w:p>
    <w:p w:rsidR="007B2F85" w:rsidRPr="007B2F85" w:rsidRDefault="007079F9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bookmarkStart w:id="46" w:name="part_a926debd4fe84399abf1f7890910191a"/>
      <w:bookmarkEnd w:id="46"/>
      <w:r>
        <w:rPr>
          <w:color w:val="000000"/>
          <w:szCs w:val="24"/>
          <w:lang w:eastAsia="lt-LT"/>
        </w:rPr>
        <w:t>6</w:t>
      </w:r>
      <w:r w:rsidR="00314C0C">
        <w:rPr>
          <w:color w:val="000000"/>
          <w:szCs w:val="24"/>
          <w:lang w:eastAsia="lt-LT"/>
        </w:rPr>
        <w:t>1</w:t>
      </w:r>
      <w:r w:rsidR="007B2F85" w:rsidRPr="007B2F85">
        <w:rPr>
          <w:color w:val="000000"/>
          <w:szCs w:val="24"/>
          <w:lang w:eastAsia="lt-LT"/>
        </w:rPr>
        <w:t>. Mokytojo</w:t>
      </w:r>
      <w:r>
        <w:rPr>
          <w:color w:val="000000"/>
          <w:szCs w:val="24"/>
          <w:lang w:eastAsia="lt-LT"/>
        </w:rPr>
        <w:t xml:space="preserve"> </w:t>
      </w:r>
      <w:r w:rsidR="007B2F85" w:rsidRPr="007B2F85">
        <w:rPr>
          <w:color w:val="000000"/>
          <w:szCs w:val="24"/>
          <w:lang w:eastAsia="lt-LT"/>
        </w:rPr>
        <w:t>valandų skaičius per mokslo metus:</w:t>
      </w:r>
    </w:p>
    <w:tbl>
      <w:tblPr>
        <w:tblW w:w="9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694"/>
        <w:gridCol w:w="2126"/>
        <w:gridCol w:w="1701"/>
      </w:tblGrid>
      <w:tr w:rsidR="007B2F85" w:rsidRPr="007B2F85" w:rsidTr="007B2F85"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85" w:rsidRPr="007B2F85" w:rsidRDefault="007B2F85" w:rsidP="005A7E38">
            <w:pPr>
              <w:spacing w:line="276" w:lineRule="auto"/>
              <w:ind w:firstLine="22"/>
              <w:jc w:val="center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Pareigybė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85" w:rsidRPr="007B2F85" w:rsidRDefault="007B2F85" w:rsidP="005A7E38">
            <w:pPr>
              <w:spacing w:line="276" w:lineRule="auto"/>
              <w:ind w:firstLine="22"/>
              <w:jc w:val="center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Kontaktinės valandos ir valandos ugdomajai veiklai planuoti, pasiruošti pamokoms, mokinių mokymosi pasiekimams vertinti, vadovauti klasei (grupei)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85" w:rsidRPr="007B2F85" w:rsidRDefault="007B2F85" w:rsidP="005A7E38">
            <w:pPr>
              <w:spacing w:line="276" w:lineRule="auto"/>
              <w:ind w:firstLine="22"/>
              <w:jc w:val="center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Valandos, susijusios su profesiniu tobulėjimu ir veikla mokyklos bendruomenėje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85" w:rsidRPr="007B2F85" w:rsidRDefault="007B2F85" w:rsidP="005A7E38">
            <w:pPr>
              <w:spacing w:line="276" w:lineRule="auto"/>
              <w:ind w:firstLine="22"/>
              <w:jc w:val="center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Iš viso</w:t>
            </w:r>
          </w:p>
        </w:tc>
      </w:tr>
      <w:tr w:rsidR="007B2F85" w:rsidRPr="007B2F85" w:rsidTr="007B2F85"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85" w:rsidRPr="007B2F85" w:rsidRDefault="007B2F85" w:rsidP="00232762">
            <w:pPr>
              <w:spacing w:line="276" w:lineRule="auto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Mokytojas (pedagoginis darbo stažas iki 2 metų)</w:t>
            </w:r>
            <w:r w:rsidR="001C6083">
              <w:rPr>
                <w:szCs w:val="24"/>
                <w:lang w:eastAsia="lt-LT"/>
              </w:rPr>
              <w:t>.</w:t>
            </w:r>
            <w:r w:rsidRPr="007B2F85">
              <w:rPr>
                <w:szCs w:val="24"/>
                <w:lang w:eastAsia="lt-LT"/>
              </w:rPr>
              <w:t xml:space="preserve"> Mokytojas</w:t>
            </w:r>
            <w:r w:rsidR="001C6083">
              <w:rPr>
                <w:szCs w:val="24"/>
                <w:lang w:eastAsia="lt-LT"/>
              </w:rPr>
              <w:t>.</w:t>
            </w:r>
          </w:p>
          <w:p w:rsidR="007B2F85" w:rsidRPr="007B2F85" w:rsidRDefault="007B2F85" w:rsidP="00232762">
            <w:pPr>
              <w:spacing w:line="276" w:lineRule="auto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Vyresnysis mokytojas</w:t>
            </w:r>
            <w:r w:rsidR="001C6083">
              <w:rPr>
                <w:szCs w:val="24"/>
                <w:lang w:eastAsia="lt-LT"/>
              </w:rPr>
              <w:t>.</w:t>
            </w:r>
          </w:p>
          <w:p w:rsidR="007B2F85" w:rsidRPr="007B2F85" w:rsidRDefault="007B2F85" w:rsidP="00232762">
            <w:pPr>
              <w:spacing w:line="276" w:lineRule="auto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Mokytojas metodininkas</w:t>
            </w:r>
            <w:r w:rsidR="001C6083">
              <w:rPr>
                <w:szCs w:val="24"/>
                <w:lang w:eastAsia="lt-LT"/>
              </w:rPr>
              <w:t>.</w:t>
            </w:r>
          </w:p>
          <w:p w:rsidR="007B2F85" w:rsidRPr="007B2F85" w:rsidRDefault="007B2F85" w:rsidP="00232762">
            <w:pPr>
              <w:spacing w:line="276" w:lineRule="auto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Mokytojas ekspertas</w:t>
            </w:r>
          </w:p>
          <w:p w:rsidR="007B2F85" w:rsidRPr="007B2F85" w:rsidRDefault="007B2F85" w:rsidP="00232762">
            <w:pPr>
              <w:spacing w:line="276" w:lineRule="auto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(pedagoginis darbo stažas nuo 2 metų)</w:t>
            </w:r>
            <w:r w:rsidR="001C6083">
              <w:rPr>
                <w:szCs w:val="24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85" w:rsidRPr="007B2F85" w:rsidRDefault="007B2F85" w:rsidP="005A7E38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1 010–1 410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85" w:rsidRPr="007B2F85" w:rsidRDefault="007B2F85" w:rsidP="005A7E38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102–502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85" w:rsidRPr="007B2F85" w:rsidRDefault="007B2F85" w:rsidP="005A7E38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7B2F85">
              <w:rPr>
                <w:szCs w:val="24"/>
                <w:lang w:eastAsia="lt-LT"/>
              </w:rPr>
              <w:t>1 512</w:t>
            </w:r>
          </w:p>
        </w:tc>
      </w:tr>
    </w:tbl>
    <w:p w:rsidR="001C6083" w:rsidRDefault="001C6083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bookmarkStart w:id="47" w:name="part_c1ed57a08142463eaab8b8b0fb3adc7f"/>
      <w:bookmarkStart w:id="48" w:name="part_6b13e3efda4c4eaf85802dc3ba6dffa9"/>
      <w:bookmarkEnd w:id="47"/>
      <w:bookmarkEnd w:id="48"/>
    </w:p>
    <w:p w:rsidR="001B32C3" w:rsidRDefault="007079F9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 w:rsidR="00314C0C">
        <w:rPr>
          <w:color w:val="000000"/>
          <w:szCs w:val="24"/>
          <w:lang w:eastAsia="lt-LT"/>
        </w:rPr>
        <w:t>2</w:t>
      </w:r>
      <w:r w:rsidR="007B2F85" w:rsidRPr="007B2F85">
        <w:rPr>
          <w:color w:val="000000"/>
          <w:szCs w:val="24"/>
          <w:lang w:eastAsia="lt-LT"/>
        </w:rPr>
        <w:t>.</w:t>
      </w:r>
      <w:r w:rsidR="001B32C3">
        <w:rPr>
          <w:color w:val="000000"/>
          <w:szCs w:val="24"/>
          <w:lang w:eastAsia="lt-LT"/>
        </w:rPr>
        <w:t xml:space="preserve"> Mokyklos direktorius ir mokytoja</w:t>
      </w:r>
      <w:r w:rsidR="004C601C">
        <w:rPr>
          <w:color w:val="000000"/>
          <w:szCs w:val="24"/>
          <w:lang w:eastAsia="lt-LT"/>
        </w:rPr>
        <w:t>s dėl darbo krūvio, jo sandaros,</w:t>
      </w:r>
      <w:r w:rsidR="001B32C3">
        <w:rPr>
          <w:color w:val="000000"/>
          <w:szCs w:val="24"/>
          <w:lang w:eastAsia="lt-LT"/>
        </w:rPr>
        <w:t xml:space="preserve"> grafiko</w:t>
      </w:r>
      <w:r w:rsidR="004C601C">
        <w:rPr>
          <w:color w:val="000000"/>
          <w:szCs w:val="24"/>
          <w:lang w:eastAsia="lt-LT"/>
        </w:rPr>
        <w:t>, kitų darbo sąlygų</w:t>
      </w:r>
      <w:r w:rsidR="001B32C3">
        <w:rPr>
          <w:color w:val="000000"/>
          <w:szCs w:val="24"/>
          <w:lang w:eastAsia="lt-LT"/>
        </w:rPr>
        <w:t xml:space="preserve"> žodžiu </w:t>
      </w:r>
      <w:r w:rsidR="004C601C">
        <w:rPr>
          <w:color w:val="000000"/>
          <w:szCs w:val="24"/>
          <w:lang w:eastAsia="lt-LT"/>
        </w:rPr>
        <w:t>sulygsta individualiai</w:t>
      </w:r>
      <w:r w:rsidR="001B32C3">
        <w:rPr>
          <w:color w:val="000000"/>
          <w:szCs w:val="24"/>
          <w:lang w:eastAsia="lt-LT"/>
        </w:rPr>
        <w:t xml:space="preserve">. Padidinta darbo laiko norma gali būti tuomet, jei darbo krūvis neviršija Darbo kodeksu nustatytos darbo krūvio, darbo laiko ir poilsio rėžimo normos. Darbo krūvis ir kitos darbo sąlygos nustatomos </w:t>
      </w:r>
      <w:r w:rsidR="004C601C">
        <w:rPr>
          <w:color w:val="000000"/>
          <w:szCs w:val="24"/>
          <w:lang w:eastAsia="lt-LT"/>
        </w:rPr>
        <w:t xml:space="preserve">Mokyklos direktoriaus įsakymu, </w:t>
      </w:r>
      <w:r w:rsidR="001B32C3">
        <w:rPr>
          <w:color w:val="000000"/>
          <w:szCs w:val="24"/>
          <w:lang w:eastAsia="lt-LT"/>
        </w:rPr>
        <w:t>darbuotojo darbo sutartyje ar darbo sutarties prieduose.</w:t>
      </w:r>
    </w:p>
    <w:p w:rsidR="007B2F85" w:rsidRPr="007B2F85" w:rsidRDefault="001B32C3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6</w:t>
      </w:r>
      <w:r w:rsidR="00314C0C"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. </w:t>
      </w:r>
      <w:r w:rsidR="007B2F85" w:rsidRPr="007B2F85">
        <w:rPr>
          <w:color w:val="000000"/>
          <w:szCs w:val="24"/>
          <w:lang w:eastAsia="lt-LT"/>
        </w:rPr>
        <w:t>Mokytojų, dirbančių pagal neformaliojo švietimo programas darbo laiko grafiko sudarymo bendrąsias nuostatas tvirtina švietimo, mokslo ir sporto ministras, suderinęs su socialinės apsaugos ir darbo ministru.</w:t>
      </w:r>
    </w:p>
    <w:p w:rsidR="007B2F85" w:rsidRPr="007B2F85" w:rsidRDefault="001B32C3" w:rsidP="00232762">
      <w:pPr>
        <w:spacing w:line="276" w:lineRule="auto"/>
        <w:ind w:firstLine="1134"/>
        <w:jc w:val="both"/>
        <w:rPr>
          <w:color w:val="000000"/>
          <w:szCs w:val="24"/>
          <w:lang w:eastAsia="lt-LT"/>
        </w:rPr>
      </w:pPr>
      <w:bookmarkStart w:id="49" w:name="part_f3cdfb3ac6064be888d909efb6ae1e4d"/>
      <w:bookmarkEnd w:id="49"/>
      <w:r>
        <w:rPr>
          <w:color w:val="000000"/>
          <w:szCs w:val="24"/>
          <w:lang w:eastAsia="lt-LT"/>
        </w:rPr>
        <w:t>6</w:t>
      </w:r>
      <w:r w:rsidR="00314C0C">
        <w:rPr>
          <w:color w:val="000000"/>
          <w:szCs w:val="24"/>
          <w:lang w:eastAsia="lt-LT"/>
        </w:rPr>
        <w:t>4</w:t>
      </w:r>
      <w:r w:rsidR="007B2F85" w:rsidRPr="007B2F85">
        <w:rPr>
          <w:color w:val="000000"/>
          <w:szCs w:val="24"/>
          <w:lang w:eastAsia="lt-LT"/>
        </w:rPr>
        <w:t xml:space="preserve">. Mokytojo, dirbančio pagal neformaliojo švietimo programas darbo krūvio sandarą pagal dalykus, ugdymo ar mokymo sritis nustato </w:t>
      </w:r>
      <w:r w:rsidR="007079F9">
        <w:rPr>
          <w:color w:val="000000"/>
          <w:szCs w:val="24"/>
          <w:lang w:eastAsia="lt-LT"/>
        </w:rPr>
        <w:t>mokyklos direktorius</w:t>
      </w:r>
      <w:r w:rsidR="007B2F85" w:rsidRPr="007B2F85">
        <w:rPr>
          <w:color w:val="000000"/>
          <w:szCs w:val="24"/>
          <w:lang w:eastAsia="lt-LT"/>
        </w:rPr>
        <w:t xml:space="preserve"> pagal </w:t>
      </w:r>
      <w:r w:rsidR="007079F9">
        <w:rPr>
          <w:color w:val="000000"/>
          <w:szCs w:val="24"/>
          <w:lang w:eastAsia="lt-LT"/>
        </w:rPr>
        <w:t>6</w:t>
      </w:r>
      <w:r w:rsidR="007B2F85" w:rsidRPr="007B2F85">
        <w:rPr>
          <w:color w:val="000000"/>
          <w:szCs w:val="24"/>
          <w:lang w:eastAsia="lt-LT"/>
        </w:rPr>
        <w:t>7 punkte nustatytas valandas švietimo, mokslo ir sporto ministro nustatyta tvarka.</w:t>
      </w:r>
    </w:p>
    <w:p w:rsidR="001E3085" w:rsidRDefault="001B32C3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 w:rsidR="00314C0C">
        <w:rPr>
          <w:color w:val="000000"/>
          <w:szCs w:val="24"/>
          <w:lang w:eastAsia="lt-LT"/>
        </w:rPr>
        <w:t>5</w:t>
      </w:r>
      <w:r w:rsidR="001E3085">
        <w:rPr>
          <w:color w:val="000000"/>
          <w:szCs w:val="24"/>
          <w:lang w:eastAsia="lt-LT"/>
        </w:rPr>
        <w:t xml:space="preserve">. Koncertmeisterių </w:t>
      </w:r>
      <w:r w:rsidR="001E3085">
        <w:rPr>
          <w:szCs w:val="24"/>
          <w:lang w:eastAsia="lt-LT"/>
        </w:rPr>
        <w:t xml:space="preserve">pareiginės algos </w:t>
      </w:r>
      <w:r w:rsidR="001E3085" w:rsidRPr="000F40D0">
        <w:rPr>
          <w:bCs/>
          <w:szCs w:val="24"/>
          <w:lang w:eastAsia="lt-LT"/>
        </w:rPr>
        <w:t>koeficient</w:t>
      </w:r>
      <w:r w:rsidR="001E3085">
        <w:rPr>
          <w:bCs/>
          <w:szCs w:val="24"/>
          <w:lang w:eastAsia="lt-LT"/>
        </w:rPr>
        <w:t xml:space="preserve">ai ir darbo krūvio sandara nustatomi vadovaujantis </w:t>
      </w:r>
      <w:r w:rsidR="001E3085">
        <w:rPr>
          <w:szCs w:val="24"/>
          <w:lang w:eastAsia="lt-LT"/>
        </w:rPr>
        <w:t>Lietuvos Respublikos biudžetinių įstaigų darbuotojų darbo apmokėjimo ir komisijų narių atlygio už darbą įstatymo 2 priedu, atsižvelgiant į pedagoginio darbo st</w:t>
      </w:r>
      <w:r w:rsidR="00736C08">
        <w:rPr>
          <w:szCs w:val="24"/>
          <w:lang w:eastAsia="lt-LT"/>
        </w:rPr>
        <w:t>ažą ir kvalifikacinę kategoriją.</w:t>
      </w:r>
    </w:p>
    <w:p w:rsidR="001E3085" w:rsidRDefault="001B32C3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314C0C">
        <w:rPr>
          <w:szCs w:val="24"/>
          <w:lang w:eastAsia="lt-LT"/>
        </w:rPr>
        <w:t>6</w:t>
      </w:r>
      <w:r w:rsidR="001E3085">
        <w:rPr>
          <w:szCs w:val="24"/>
          <w:lang w:eastAsia="lt-LT"/>
        </w:rPr>
        <w:t>. Koncertmeisterių ir akompaniatorių, dirbančių mokykloje, darbo laikas per savaitę yra 33</w:t>
      </w:r>
      <w:r w:rsidR="001C6083">
        <w:rPr>
          <w:szCs w:val="24"/>
          <w:lang w:eastAsia="lt-LT"/>
        </w:rPr>
        <w:t xml:space="preserve"> </w:t>
      </w:r>
      <w:r w:rsidR="001E3085">
        <w:rPr>
          <w:szCs w:val="24"/>
          <w:lang w:eastAsia="lt-LT"/>
        </w:rPr>
        <w:t>valandos, iš jų 24 valandos skiriamos tiesioginiam darbui su mokiniais, 9 valandos – netiesioginiam darbui su mokiniais (pasiruošti pamokoms, renginiams ir metodinei veiklai).</w:t>
      </w:r>
    </w:p>
    <w:p w:rsidR="004823C7" w:rsidRDefault="004823C7" w:rsidP="00232762">
      <w:pPr>
        <w:spacing w:line="276" w:lineRule="auto"/>
        <w:ind w:firstLine="1134"/>
        <w:jc w:val="both"/>
        <w:rPr>
          <w:szCs w:val="24"/>
          <w:lang w:eastAsia="lt-LT"/>
        </w:rPr>
      </w:pPr>
    </w:p>
    <w:p w:rsidR="004A47D5" w:rsidRDefault="004A47D5" w:rsidP="001C6083">
      <w:pPr>
        <w:widowControl w:val="0"/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 SKYRIUS</w:t>
      </w:r>
    </w:p>
    <w:p w:rsidR="000C73CD" w:rsidRDefault="00D7223A" w:rsidP="001C6083">
      <w:pPr>
        <w:widowControl w:val="0"/>
        <w:spacing w:line="276" w:lineRule="auto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KOMISIJOS NARIO ATLYGIS UŽ DARBĄ</w:t>
      </w:r>
    </w:p>
    <w:p w:rsidR="000C73CD" w:rsidRDefault="000C73CD" w:rsidP="00232762">
      <w:pPr>
        <w:widowControl w:val="0"/>
        <w:spacing w:line="276" w:lineRule="auto"/>
        <w:ind w:firstLine="1134"/>
        <w:jc w:val="center"/>
        <w:rPr>
          <w:szCs w:val="24"/>
          <w:lang w:eastAsia="lt-LT"/>
        </w:rPr>
      </w:pPr>
    </w:p>
    <w:p w:rsidR="000C73CD" w:rsidRDefault="001B32C3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314C0C">
        <w:rPr>
          <w:szCs w:val="24"/>
          <w:lang w:eastAsia="lt-LT"/>
        </w:rPr>
        <w:t>7</w:t>
      </w:r>
      <w:r w:rsidR="00D7223A">
        <w:rPr>
          <w:szCs w:val="24"/>
          <w:lang w:eastAsia="lt-LT"/>
        </w:rPr>
        <w:t>. Komisijos nario atlygio už darbą komisijoje dyd</w:t>
      </w:r>
      <w:r w:rsidR="004823C7">
        <w:rPr>
          <w:szCs w:val="24"/>
          <w:lang w:eastAsia="lt-LT"/>
        </w:rPr>
        <w:t>žiai nustatomi Įstatymo numatyta tvarka.</w:t>
      </w:r>
      <w:r w:rsidR="00D7223A">
        <w:rPr>
          <w:szCs w:val="24"/>
          <w:lang w:eastAsia="lt-LT"/>
        </w:rPr>
        <w:t xml:space="preserve"> </w:t>
      </w:r>
    </w:p>
    <w:p w:rsidR="0030371C" w:rsidRDefault="0030371C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</w:p>
    <w:p w:rsidR="004A47D5" w:rsidRDefault="004A47D5" w:rsidP="001C6083">
      <w:pPr>
        <w:widowControl w:val="0"/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:rsidR="004A47D5" w:rsidRDefault="004A47D5" w:rsidP="001C6083">
      <w:pPr>
        <w:widowControl w:val="0"/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:rsidR="004A47D5" w:rsidRDefault="004A47D5" w:rsidP="004A47D5">
      <w:pPr>
        <w:widowControl w:val="0"/>
        <w:spacing w:line="276" w:lineRule="auto"/>
        <w:ind w:firstLine="1134"/>
        <w:jc w:val="center"/>
        <w:rPr>
          <w:b/>
          <w:szCs w:val="24"/>
          <w:lang w:eastAsia="lt-LT"/>
        </w:rPr>
      </w:pPr>
    </w:p>
    <w:p w:rsidR="004A47D5" w:rsidRDefault="00314C0C" w:rsidP="001C6083">
      <w:pPr>
        <w:widowControl w:val="0"/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>68</w:t>
      </w:r>
      <w:r w:rsidR="004A47D5">
        <w:rPr>
          <w:szCs w:val="24"/>
        </w:rPr>
        <w:t xml:space="preserve">. Šią tvarką, vadovaujantis Vyriausybės tvirtinamomis </w:t>
      </w:r>
      <w:r w:rsidR="004A47D5">
        <w:rPr>
          <w:bCs/>
          <w:szCs w:val="24"/>
        </w:rPr>
        <w:t>darbo apmokėjimo sistemos nustatymo</w:t>
      </w:r>
      <w:r w:rsidR="004A47D5">
        <w:rPr>
          <w:b/>
          <w:bCs/>
          <w:szCs w:val="24"/>
        </w:rPr>
        <w:t xml:space="preserve"> </w:t>
      </w:r>
      <w:r w:rsidR="004A47D5">
        <w:rPr>
          <w:szCs w:val="24"/>
        </w:rPr>
        <w:t>rekomendacijomis, Įstatymo, Darbo kodekso nuostatomis, nustato ir padaro ją prieinamą susipažinti visiems darbuotojams Mokyklos direktorius. Prieš Mokyklos direktoriui nustatant ar keičiant tvarką, turi būti atliktos informavimo ir konsultavimo procedūros</w:t>
      </w:r>
      <w:r w:rsidR="004A47D5" w:rsidRPr="00FF31FB">
        <w:rPr>
          <w:szCs w:val="24"/>
        </w:rPr>
        <w:t xml:space="preserve"> </w:t>
      </w:r>
      <w:r w:rsidR="004A47D5">
        <w:rPr>
          <w:szCs w:val="24"/>
        </w:rPr>
        <w:t>Darbo kodekso nustatyta tvarka.</w:t>
      </w:r>
    </w:p>
    <w:p w:rsidR="001B34DB" w:rsidRPr="004A47D5" w:rsidRDefault="00314C0C" w:rsidP="00232762">
      <w:pPr>
        <w:widowControl w:val="0"/>
        <w:spacing w:line="276" w:lineRule="auto"/>
        <w:ind w:firstLine="1134"/>
        <w:jc w:val="both"/>
        <w:rPr>
          <w:b/>
          <w:szCs w:val="24"/>
          <w:lang w:eastAsia="lt-LT"/>
        </w:rPr>
      </w:pPr>
      <w:r>
        <w:rPr>
          <w:szCs w:val="24"/>
        </w:rPr>
        <w:t>69</w:t>
      </w:r>
      <w:r w:rsidR="001B34DB">
        <w:rPr>
          <w:szCs w:val="24"/>
        </w:rPr>
        <w:t xml:space="preserve">. Ši tvarka gali būti koreguojama vadovaujantis Įstatymo, Darbo kodekso pakeitimais, atsižvelgiant į Mokyklos finansinius išteklius. </w:t>
      </w:r>
    </w:p>
    <w:p w:rsidR="0030371C" w:rsidRDefault="0030371C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</w:p>
    <w:p w:rsidR="0030371C" w:rsidRDefault="0030371C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</w:p>
    <w:p w:rsidR="001C6083" w:rsidRDefault="001C6083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</w:p>
    <w:p w:rsidR="0030371C" w:rsidRDefault="001E3085" w:rsidP="001C6083">
      <w:pPr>
        <w:widowControl w:val="0"/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SUDERINTA</w:t>
      </w:r>
    </w:p>
    <w:p w:rsidR="0030371C" w:rsidRPr="00893AED" w:rsidRDefault="001E3085" w:rsidP="001C6083">
      <w:pPr>
        <w:widowControl w:val="0"/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Darbo tarybos </w:t>
      </w:r>
      <w:r w:rsidRPr="00893AED">
        <w:rPr>
          <w:szCs w:val="24"/>
          <w:lang w:eastAsia="lt-LT"/>
        </w:rPr>
        <w:t>202</w:t>
      </w:r>
      <w:r w:rsidR="00314C0C" w:rsidRPr="00893AED">
        <w:rPr>
          <w:szCs w:val="24"/>
          <w:lang w:eastAsia="lt-LT"/>
        </w:rPr>
        <w:t>3</w:t>
      </w:r>
      <w:r w:rsidRPr="00893AED">
        <w:rPr>
          <w:szCs w:val="24"/>
          <w:lang w:eastAsia="lt-LT"/>
        </w:rPr>
        <w:t xml:space="preserve"> m. </w:t>
      </w:r>
      <w:r w:rsidR="00314C0C" w:rsidRPr="00893AED">
        <w:rPr>
          <w:szCs w:val="24"/>
          <w:lang w:eastAsia="lt-LT"/>
        </w:rPr>
        <w:t xml:space="preserve">gruodžio </w:t>
      </w:r>
      <w:r w:rsidR="00893AED" w:rsidRPr="00893AED">
        <w:rPr>
          <w:szCs w:val="24"/>
          <w:lang w:eastAsia="lt-LT"/>
        </w:rPr>
        <w:t xml:space="preserve">29 </w:t>
      </w:r>
      <w:r w:rsidRPr="00893AED">
        <w:rPr>
          <w:szCs w:val="24"/>
          <w:lang w:eastAsia="lt-LT"/>
        </w:rPr>
        <w:t>d.</w:t>
      </w:r>
    </w:p>
    <w:p w:rsidR="0030371C" w:rsidRPr="00006437" w:rsidRDefault="001E3085" w:rsidP="001C6083">
      <w:pPr>
        <w:widowControl w:val="0"/>
        <w:spacing w:line="276" w:lineRule="auto"/>
        <w:jc w:val="both"/>
        <w:rPr>
          <w:szCs w:val="24"/>
          <w:lang w:eastAsia="lt-LT"/>
        </w:rPr>
      </w:pPr>
      <w:r w:rsidRPr="00006437">
        <w:rPr>
          <w:szCs w:val="24"/>
          <w:lang w:eastAsia="lt-LT"/>
        </w:rPr>
        <w:t xml:space="preserve">protokoliniu nutarimu (protokolas Nr. </w:t>
      </w:r>
      <w:r w:rsidR="00006437" w:rsidRPr="00006437">
        <w:rPr>
          <w:szCs w:val="24"/>
          <w:lang w:eastAsia="lt-LT"/>
        </w:rPr>
        <w:t>3</w:t>
      </w:r>
      <w:r w:rsidRPr="00006437">
        <w:rPr>
          <w:szCs w:val="24"/>
          <w:lang w:eastAsia="lt-LT"/>
        </w:rPr>
        <w:t>)</w:t>
      </w:r>
    </w:p>
    <w:p w:rsidR="001E3085" w:rsidRDefault="001E3085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</w:p>
    <w:p w:rsidR="001E3085" w:rsidRDefault="001E3085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</w:p>
    <w:p w:rsidR="001E3085" w:rsidRDefault="001E3085" w:rsidP="00232762">
      <w:pPr>
        <w:widowControl w:val="0"/>
        <w:spacing w:line="276" w:lineRule="auto"/>
        <w:ind w:firstLine="1134"/>
        <w:jc w:val="both"/>
        <w:rPr>
          <w:szCs w:val="24"/>
          <w:lang w:eastAsia="lt-LT"/>
        </w:rPr>
      </w:pPr>
    </w:p>
    <w:p w:rsidR="001E3085" w:rsidRDefault="001E3085" w:rsidP="001C6083">
      <w:pPr>
        <w:widowControl w:val="0"/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</w:t>
      </w:r>
    </w:p>
    <w:sectPr w:rsidR="001E3085" w:rsidSect="00C37DF7">
      <w:headerReference w:type="default" r:id="rId7"/>
      <w:headerReference w:type="first" r:id="rId8"/>
      <w:pgSz w:w="11907" w:h="16840" w:code="9"/>
      <w:pgMar w:top="1134" w:right="567" w:bottom="1134" w:left="1701" w:header="709" w:footer="709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E8" w:rsidRDefault="000F06E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0F06E8" w:rsidRDefault="000F06E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E8" w:rsidRDefault="000F06E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0F06E8" w:rsidRDefault="000F06E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121762"/>
      <w:docPartObj>
        <w:docPartGallery w:val="Page Numbers (Top of Page)"/>
        <w:docPartUnique/>
      </w:docPartObj>
    </w:sdtPr>
    <w:sdtContent>
      <w:p w:rsidR="003966E3" w:rsidRDefault="003966E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966E3" w:rsidRDefault="003966E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E3" w:rsidRDefault="003966E3">
    <w:pPr>
      <w:pStyle w:val="Antrats"/>
      <w:jc w:val="center"/>
    </w:pPr>
  </w:p>
  <w:p w:rsidR="003966E3" w:rsidRDefault="003966E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GrammaticalError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0B"/>
    <w:rsid w:val="00001274"/>
    <w:rsid w:val="00006437"/>
    <w:rsid w:val="000112CB"/>
    <w:rsid w:val="000544C4"/>
    <w:rsid w:val="000604FA"/>
    <w:rsid w:val="000A1086"/>
    <w:rsid w:val="000C73CD"/>
    <w:rsid w:val="000F06E8"/>
    <w:rsid w:val="000F40D0"/>
    <w:rsid w:val="001044A5"/>
    <w:rsid w:val="00132528"/>
    <w:rsid w:val="00193E4B"/>
    <w:rsid w:val="001B32C3"/>
    <w:rsid w:val="001B34DB"/>
    <w:rsid w:val="001C09F0"/>
    <w:rsid w:val="001C5353"/>
    <w:rsid w:val="001C6083"/>
    <w:rsid w:val="001D366C"/>
    <w:rsid w:val="001E3085"/>
    <w:rsid w:val="001E7C27"/>
    <w:rsid w:val="001F124F"/>
    <w:rsid w:val="00201730"/>
    <w:rsid w:val="00232762"/>
    <w:rsid w:val="00284A76"/>
    <w:rsid w:val="00292D42"/>
    <w:rsid w:val="0030371C"/>
    <w:rsid w:val="00314C0C"/>
    <w:rsid w:val="00363C3B"/>
    <w:rsid w:val="00370C7F"/>
    <w:rsid w:val="00376E41"/>
    <w:rsid w:val="003966E3"/>
    <w:rsid w:val="003B44DE"/>
    <w:rsid w:val="003B7F3F"/>
    <w:rsid w:val="003C708B"/>
    <w:rsid w:val="003D25EC"/>
    <w:rsid w:val="0040234A"/>
    <w:rsid w:val="00457805"/>
    <w:rsid w:val="00470149"/>
    <w:rsid w:val="00471AEA"/>
    <w:rsid w:val="004823C7"/>
    <w:rsid w:val="004916E6"/>
    <w:rsid w:val="004A47D5"/>
    <w:rsid w:val="004A5A3F"/>
    <w:rsid w:val="004B76CA"/>
    <w:rsid w:val="004C527F"/>
    <w:rsid w:val="004C601C"/>
    <w:rsid w:val="004D4F22"/>
    <w:rsid w:val="004F0BA1"/>
    <w:rsid w:val="00500689"/>
    <w:rsid w:val="00560398"/>
    <w:rsid w:val="005A620B"/>
    <w:rsid w:val="005A7E38"/>
    <w:rsid w:val="00614815"/>
    <w:rsid w:val="00643A74"/>
    <w:rsid w:val="00690826"/>
    <w:rsid w:val="006945D4"/>
    <w:rsid w:val="006C642E"/>
    <w:rsid w:val="006D60C8"/>
    <w:rsid w:val="006F06BA"/>
    <w:rsid w:val="007079F9"/>
    <w:rsid w:val="00716AF1"/>
    <w:rsid w:val="00736C08"/>
    <w:rsid w:val="00752657"/>
    <w:rsid w:val="00752C89"/>
    <w:rsid w:val="007B2F85"/>
    <w:rsid w:val="007E109E"/>
    <w:rsid w:val="007E5D34"/>
    <w:rsid w:val="008326FA"/>
    <w:rsid w:val="00845169"/>
    <w:rsid w:val="00874598"/>
    <w:rsid w:val="00881970"/>
    <w:rsid w:val="00893AED"/>
    <w:rsid w:val="008D4D8F"/>
    <w:rsid w:val="008F557E"/>
    <w:rsid w:val="009346BA"/>
    <w:rsid w:val="0097152C"/>
    <w:rsid w:val="00971CDD"/>
    <w:rsid w:val="00976DE6"/>
    <w:rsid w:val="009C1B6B"/>
    <w:rsid w:val="009C3D9D"/>
    <w:rsid w:val="00A23376"/>
    <w:rsid w:val="00A84293"/>
    <w:rsid w:val="00A92DF2"/>
    <w:rsid w:val="00AB4290"/>
    <w:rsid w:val="00AE1262"/>
    <w:rsid w:val="00AE5CB5"/>
    <w:rsid w:val="00B32FF6"/>
    <w:rsid w:val="00B3679C"/>
    <w:rsid w:val="00B65857"/>
    <w:rsid w:val="00BD45FC"/>
    <w:rsid w:val="00BF4C7C"/>
    <w:rsid w:val="00C23B92"/>
    <w:rsid w:val="00C317F0"/>
    <w:rsid w:val="00C37DF7"/>
    <w:rsid w:val="00C40149"/>
    <w:rsid w:val="00C50896"/>
    <w:rsid w:val="00C67E69"/>
    <w:rsid w:val="00C76EE6"/>
    <w:rsid w:val="00CA6D03"/>
    <w:rsid w:val="00CE5751"/>
    <w:rsid w:val="00D3691C"/>
    <w:rsid w:val="00D62C15"/>
    <w:rsid w:val="00D7223A"/>
    <w:rsid w:val="00DA62C2"/>
    <w:rsid w:val="00DC1416"/>
    <w:rsid w:val="00DC1B49"/>
    <w:rsid w:val="00DE6E63"/>
    <w:rsid w:val="00E10F2D"/>
    <w:rsid w:val="00E432B6"/>
    <w:rsid w:val="00E64A30"/>
    <w:rsid w:val="00E6634B"/>
    <w:rsid w:val="00E707B2"/>
    <w:rsid w:val="00E73004"/>
    <w:rsid w:val="00E76F1B"/>
    <w:rsid w:val="00EA758D"/>
    <w:rsid w:val="00ED202B"/>
    <w:rsid w:val="00F04579"/>
    <w:rsid w:val="00F64630"/>
    <w:rsid w:val="00F92A7B"/>
    <w:rsid w:val="00F94963"/>
    <w:rsid w:val="00FE5ABB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75AD0"/>
  <w15:docId w15:val="{9724F284-BC77-403E-9526-B443FAFC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/>
      <w:sz w:val="22"/>
      <w:szCs w:val="22"/>
      <w:lang w:eastAsia="lt-LT"/>
    </w:rPr>
  </w:style>
  <w:style w:type="paragraph" w:styleId="Porat">
    <w:name w:val="footer"/>
    <w:basedOn w:val="prastasis"/>
    <w:link w:val="PoratDiagrama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Debesliotekstas">
    <w:name w:val="Balloon Text"/>
    <w:basedOn w:val="prastasis"/>
    <w:link w:val="DebesliotekstasDiagrama"/>
    <w:semiHidden/>
    <w:unhideWhenUsed/>
    <w:rsid w:val="0000643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0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6658-3126-4BE5-95BF-949321A6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14436</Words>
  <Characters>8229</Characters>
  <Application>Microsoft Office Word</Application>
  <DocSecurity>0</DocSecurity>
  <Lines>68</Lines>
  <Paragraphs>45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Seimas</Company>
  <LinksUpToDate>false</LinksUpToDate>
  <CharactersWithSpaces>22620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MANIUŠKIENĖ Violeta</dc:creator>
  <cp:lastModifiedBy>„Windows“ vartotojas</cp:lastModifiedBy>
  <cp:revision>7</cp:revision>
  <cp:lastPrinted>2024-04-08T13:24:00Z</cp:lastPrinted>
  <dcterms:created xsi:type="dcterms:W3CDTF">2024-04-03T13:38:00Z</dcterms:created>
  <dcterms:modified xsi:type="dcterms:W3CDTF">2024-04-08T13:58:00Z</dcterms:modified>
</cp:coreProperties>
</file>